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FC57E8" w:rsidRDefault="002508D2" w:rsidP="0021338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65 от 30.19</w:t>
      </w:r>
      <w:r w:rsidR="00213384"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>.2020 г.</w:t>
      </w:r>
    </w:p>
    <w:p w:rsidR="00FC57E8" w:rsidRPr="00FC57E8" w:rsidRDefault="00641ED7" w:rsidP="00FC57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C57E8" w:rsidRPr="00FC57E8">
        <w:rPr>
          <w:rFonts w:ascii="Times New Roman" w:hAnsi="Times New Roman" w:cs="Times New Roman"/>
        </w:rPr>
        <w:t xml:space="preserve"> </w:t>
      </w:r>
    </w:p>
    <w:p w:rsidR="00FC57E8" w:rsidRDefault="00FC57E8" w:rsidP="008B4FD4">
      <w:pPr>
        <w:spacing w:after="0" w:line="240" w:lineRule="auto"/>
        <w:jc w:val="center"/>
      </w:pPr>
    </w:p>
    <w:p w:rsidR="009D0687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C57E8" w:rsidRPr="009D0687" w:rsidRDefault="00FC57E8" w:rsidP="009D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687">
        <w:rPr>
          <w:rFonts w:ascii="Times New Roman" w:hAnsi="Times New Roman" w:cs="Times New Roman"/>
          <w:b/>
          <w:sz w:val="28"/>
          <w:szCs w:val="28"/>
        </w:rPr>
        <w:t>наставничества в рамках целевой модели наставничества обу</w:t>
      </w:r>
      <w:r w:rsidR="002508D2">
        <w:rPr>
          <w:rFonts w:ascii="Times New Roman" w:hAnsi="Times New Roman" w:cs="Times New Roman"/>
          <w:b/>
          <w:sz w:val="28"/>
          <w:szCs w:val="28"/>
        </w:rPr>
        <w:t>чающихся в МОУ СОШ №8 г.Каменки Пензенской области</w:t>
      </w:r>
      <w:r w:rsidRPr="009D0687">
        <w:rPr>
          <w:rFonts w:ascii="Times New Roman" w:hAnsi="Times New Roman" w:cs="Times New Roman"/>
          <w:b/>
          <w:sz w:val="28"/>
          <w:szCs w:val="28"/>
        </w:rPr>
        <w:t xml:space="preserve"> на 2020-2024 годы</w:t>
      </w:r>
    </w:p>
    <w:p w:rsidR="00FC57E8" w:rsidRDefault="00FC57E8" w:rsidP="00466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8C1" w:rsidRPr="009D0687" w:rsidRDefault="00E938C1" w:rsidP="009D06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87">
        <w:rPr>
          <w:rFonts w:ascii="Times New Roman" w:hAnsi="Times New Roman" w:cs="Times New Roman"/>
          <w:sz w:val="28"/>
          <w:szCs w:val="28"/>
        </w:rPr>
        <w:t>Паспорт Целевой модели наставничества</w:t>
      </w:r>
      <w:r w:rsidR="002508D2">
        <w:rPr>
          <w:rFonts w:ascii="Times New Roman" w:hAnsi="Times New Roman" w:cs="Times New Roman"/>
          <w:sz w:val="28"/>
          <w:szCs w:val="28"/>
        </w:rPr>
        <w:t xml:space="preserve"> МОУ СОШ №8 г.Каменки</w:t>
      </w:r>
    </w:p>
    <w:p w:rsidR="00E938C1" w:rsidRPr="009D0687" w:rsidRDefault="00E938C1" w:rsidP="00E938C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4"/>
        <w:gridCol w:w="6864"/>
        <w:gridCol w:w="1536"/>
      </w:tblGrid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Нормативные основы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Целевой модели наставничест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ва  </w:t>
            </w:r>
            <w:r w:rsid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="00250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ОУ СОШ №8 г.Каменки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внедрения целевой модели наставничества.</w:t>
            </w:r>
          </w:p>
        </w:tc>
        <w:tc>
          <w:tcPr>
            <w:tcW w:w="1536" w:type="dxa"/>
          </w:tcPr>
          <w:p w:rsidR="00E938C1" w:rsidRPr="00A2191B" w:rsidRDefault="00E938C1" w:rsidP="00A62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084B32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Структура управления реализацией Целевой модели наставничества </w:t>
            </w:r>
            <w:r w:rsidR="005451E7" w:rsidRP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="00250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ОУ СОШ №8 г.Каменки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E938C1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Кадровая  система  реализации Целевой модели наставничества </w:t>
            </w:r>
            <w:r w:rsidR="005451E7" w:rsidRP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="00250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ОУ СОШ №8 г.Каменки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A620AB" w:rsidRPr="00A2191B" w:rsidRDefault="00A620AB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A620AB" w:rsidRPr="00A2191B" w:rsidRDefault="00A620AB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Этапы реализации Целевой модели наставничества </w:t>
            </w:r>
            <w:r w:rsidR="005451E7" w:rsidRP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="00250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ОУ СОШ №8 г.Каменки</w:t>
            </w:r>
          </w:p>
        </w:tc>
        <w:tc>
          <w:tcPr>
            <w:tcW w:w="1536" w:type="dxa"/>
          </w:tcPr>
          <w:p w:rsidR="00A620AB" w:rsidRPr="00A2191B" w:rsidRDefault="00A620AB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938C1" w:rsidRPr="00A2191B" w:rsidRDefault="00E938C1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938C1" w:rsidRPr="00A2191B" w:rsidRDefault="00084B32" w:rsidP="00E938C1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Формы наставничества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«Ученик – ученик».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Форма наставничества «Учитель – учитель».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</w:t>
            </w:r>
            <w:r w:rsidR="00084B32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рма наставничества «Учитель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 ученик».</w:t>
            </w:r>
          </w:p>
        </w:tc>
        <w:tc>
          <w:tcPr>
            <w:tcW w:w="1536" w:type="dxa"/>
          </w:tcPr>
          <w:p w:rsidR="00E938C1" w:rsidRPr="00A2191B" w:rsidRDefault="00E938C1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результатов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качества процесса реализации программы наставничества.</w:t>
            </w:r>
          </w:p>
          <w:p w:rsidR="00EB7869" w:rsidRPr="00A2191B" w:rsidRDefault="00EB7869" w:rsidP="00B5325A">
            <w:pPr>
              <w:pStyle w:val="a4"/>
              <w:numPr>
                <w:ilvl w:val="1"/>
                <w:numId w:val="34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EB7869" w:rsidP="00EB7869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Механизмы мотивации и поощрения наставников.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EB7869" w:rsidRPr="00A2191B" w:rsidRDefault="00EB7869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EB7869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 Целевой модели наставничества </w:t>
            </w:r>
            <w:r w:rsidR="005451E7" w:rsidRPr="00545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 w:rsidR="002508D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ОУ СОШ №8 г.Каменки</w:t>
            </w:r>
          </w:p>
        </w:tc>
        <w:tc>
          <w:tcPr>
            <w:tcW w:w="1536" w:type="dxa"/>
          </w:tcPr>
          <w:p w:rsidR="00EB7869" w:rsidRPr="00A2191B" w:rsidRDefault="00EB7869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BB1D9C" w:rsidRPr="00A2191B" w:rsidRDefault="00BB1D9C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BB1D9C" w:rsidRPr="00A2191B" w:rsidRDefault="00BB1D9C" w:rsidP="00BB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карта по реализации </w:t>
            </w:r>
            <w:r w:rsidRPr="00A2191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Целевая модель наставничества  </w:t>
            </w:r>
            <w:r w:rsidR="005451E7" w:rsidRPr="005451E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="002508D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ОУ СОШ №8 г.Каменки</w:t>
            </w:r>
          </w:p>
        </w:tc>
        <w:tc>
          <w:tcPr>
            <w:tcW w:w="1536" w:type="dxa"/>
          </w:tcPr>
          <w:p w:rsidR="00BB1D9C" w:rsidRPr="00A2191B" w:rsidRDefault="00BB1D9C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5451E7">
        <w:tc>
          <w:tcPr>
            <w:tcW w:w="944" w:type="dxa"/>
          </w:tcPr>
          <w:p w:rsidR="00C205C6" w:rsidRPr="00A2191B" w:rsidRDefault="00C205C6" w:rsidP="00B5325A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</w:tcPr>
          <w:p w:rsidR="00C205C6" w:rsidRPr="00A2191B" w:rsidRDefault="00C205C6" w:rsidP="00C205C6">
            <w:pPr>
              <w:shd w:val="clear" w:color="auto" w:fill="FFFFFF"/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Приложения</w:t>
            </w:r>
          </w:p>
        </w:tc>
        <w:tc>
          <w:tcPr>
            <w:tcW w:w="1536" w:type="dxa"/>
          </w:tcPr>
          <w:p w:rsidR="00C205C6" w:rsidRPr="00A2191B" w:rsidRDefault="00C205C6" w:rsidP="002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C6D" w:rsidRDefault="003D2C6D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9D0687" w:rsidRDefault="009D068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5451E7" w:rsidRPr="00A2191B" w:rsidRDefault="005451E7" w:rsidP="00E938C1">
      <w:pPr>
        <w:rPr>
          <w:rFonts w:ascii="Times New Roman" w:hAnsi="Times New Roman" w:cs="Times New Roman"/>
          <w:b/>
          <w:sz w:val="24"/>
          <w:szCs w:val="24"/>
        </w:rPr>
      </w:pPr>
    </w:p>
    <w:p w:rsidR="00FC6A01" w:rsidRPr="000D6862" w:rsidRDefault="008F61EA" w:rsidP="00B5325A">
      <w:pPr>
        <w:pStyle w:val="a4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6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740DF" w:rsidRPr="00A2191B" w:rsidRDefault="008F61EA" w:rsidP="005740DF">
      <w:pPr>
        <w:pStyle w:val="a6"/>
        <w:shd w:val="clear" w:color="auto" w:fill="FFFFFF"/>
        <w:spacing w:before="0" w:beforeAutospacing="0" w:after="0" w:afterAutospacing="0"/>
        <w:ind w:firstLine="628"/>
        <w:jc w:val="both"/>
      </w:pPr>
      <w:r w:rsidRPr="00A2191B">
        <w:rPr>
          <w:spacing w:val="2"/>
        </w:rPr>
        <w:t>Настоящая Целевая модел</w:t>
      </w:r>
      <w:r w:rsidR="0097734E" w:rsidRPr="00A2191B">
        <w:rPr>
          <w:spacing w:val="2"/>
        </w:rPr>
        <w:t xml:space="preserve">ь наставничества </w:t>
      </w:r>
      <w:r w:rsidR="00382986">
        <w:rPr>
          <w:spacing w:val="2"/>
        </w:rPr>
        <w:t>МОУ СОШ №8 г.Каменки</w:t>
      </w:r>
      <w:r w:rsidRPr="00A2191B">
        <w:rPr>
          <w:spacing w:val="2"/>
        </w:rPr>
        <w:t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</w:t>
      </w:r>
      <w:r w:rsidR="005740DF" w:rsidRPr="00A2191B">
        <w:rPr>
          <w:spacing w:val="2"/>
        </w:rPr>
        <w:t xml:space="preserve"> и </w:t>
      </w:r>
      <w:r w:rsidR="005740DF" w:rsidRPr="00A2191B">
        <w:rPr>
          <w:spacing w:val="2"/>
        </w:rPr>
        <w:lastRenderedPageBreak/>
        <w:t>региональных</w:t>
      </w:r>
      <w:r w:rsidRPr="00A2191B">
        <w:rPr>
          <w:spacing w:val="2"/>
        </w:rPr>
        <w:t xml:space="preserve">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8" w:history="1">
        <w:r w:rsidRPr="00A2191B">
          <w:rPr>
            <w:spacing w:val="2"/>
          </w:rPr>
          <w:t>национального проекта "Образование"</w:t>
        </w:r>
      </w:hyperlink>
      <w:r w:rsidRPr="00A2191B">
        <w:rPr>
          <w:spacing w:val="2"/>
        </w:rPr>
        <w:t>.</w:t>
      </w:r>
      <w:r w:rsidR="005740DF" w:rsidRPr="00A2191B">
        <w:t> </w:t>
      </w:r>
    </w:p>
    <w:p w:rsidR="008F61EA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A5380" w:rsidRPr="00A2191B" w:rsidRDefault="008F61EA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Целью внедрения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</w:t>
      </w:r>
      <w:r w:rsidR="0005188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сех обучающихся в возрасте от 6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лет, педагогических работников (далее - педагоги) разных уровней образования и молодых специалистов</w:t>
      </w:r>
      <w:r w:rsidR="0038298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МОУ СОШ №8</w:t>
      </w:r>
      <w:r w:rsidR="00AA5380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Создание Целевой модели наставничества </w:t>
      </w:r>
      <w:r w:rsidR="005451E7" w:rsidRPr="005451E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</w:t>
      </w:r>
      <w:r w:rsidR="0038298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ОУ  СОШ №8 г.Каменки</w:t>
      </w:r>
      <w:r w:rsidRPr="00A2191B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</w:t>
      </w:r>
    </w:p>
    <w:p w:rsidR="005740DF" w:rsidRPr="00A2191B" w:rsidRDefault="005740D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F61EA" w:rsidRPr="00A2191B" w:rsidRDefault="00E7096F" w:rsidP="008F61E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 программе используются следующие понятия и термины.</w:t>
      </w:r>
      <w:r w:rsidR="008F61EA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0D2584" w:rsidRPr="00A2191B" w:rsidRDefault="000D2584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Наставничество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анное на доверии и партнерстве.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льностью и позицией участников.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Программа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олучения ожидаемых результатов.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Наставляемый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ом "обучающийся".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Наставник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овершенствования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Куратор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зацию программы наставничества.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Целевая модель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наставничества - система условий, ресурсов и процессов, необходимых для реализации программ наставничества 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 образовательных организациях.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Методология наставничества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вия наставника и наставляемого.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Активное слушание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жду наставником и наставляемым.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Буллинг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инг, травля в социальных сетях.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Метакомпетенции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способность формировать у себя новые навыки и компетенции самостоятельно, а не только манипулировать получен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ными извне знаниями и навыками.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Тьютор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специалист в области педагогики, который помогает обучающемуся определиться с индивидуал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ьным образовательным маршрутом.</w:t>
      </w:r>
    </w:p>
    <w:p w:rsidR="00E7096F" w:rsidRPr="00A2191B" w:rsidRDefault="00E7096F" w:rsidP="00E709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Благодарный выпускник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организует стажировки и т.д.).</w:t>
      </w:r>
    </w:p>
    <w:p w:rsidR="003E284F" w:rsidRPr="00A2191B" w:rsidRDefault="00E7096F" w:rsidP="005740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</w:t>
      </w:r>
      <w:r w:rsidR="000D258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естно действуют ради этой цели.</w:t>
      </w:r>
    </w:p>
    <w:p w:rsidR="003E284F" w:rsidRPr="00A2191B" w:rsidRDefault="003E284F" w:rsidP="007068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68D4" w:rsidRPr="00466CA1" w:rsidRDefault="007068D4" w:rsidP="00466CA1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Нормативные основы целевой модели наставничества.</w:t>
      </w:r>
    </w:p>
    <w:p w:rsidR="009972BB" w:rsidRPr="00A2191B" w:rsidRDefault="009972BB" w:rsidP="003E284F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</w:pPr>
    </w:p>
    <w:p w:rsidR="00874823" w:rsidRPr="003D2C6D" w:rsidRDefault="00874823" w:rsidP="00874823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Нормативные правов</w:t>
      </w:r>
      <w:r w:rsidR="003D2C6D" w:rsidRPr="003D2C6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ые акты </w:t>
      </w:r>
      <w:r w:rsidR="005451E7" w:rsidRPr="005451E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</w:t>
      </w:r>
      <w:r w:rsidR="0038298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ОУ СОШ №8 г.Каменки Пензенской области</w:t>
      </w:r>
    </w:p>
    <w:p w:rsidR="00D0433F" w:rsidRPr="00B93C41" w:rsidRDefault="000A2965" w:rsidP="00B93C4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>Устав му</w:t>
      </w:r>
      <w:r w:rsidR="003D2C6D">
        <w:rPr>
          <w:rFonts w:ascii="Times New Roman" w:hAnsi="Times New Roman" w:cs="Times New Roman"/>
          <w:sz w:val="24"/>
          <w:szCs w:val="24"/>
        </w:rPr>
        <w:t>ниципальног</w:t>
      </w:r>
      <w:r w:rsidR="00382986">
        <w:rPr>
          <w:rFonts w:ascii="Times New Roman" w:hAnsi="Times New Roman" w:cs="Times New Roman"/>
          <w:sz w:val="24"/>
          <w:szCs w:val="24"/>
        </w:rPr>
        <w:t>о общеобразовательного учреждения средней общеобразовательной школы №8 г.Каменки Пензенской области</w:t>
      </w:r>
      <w:r w:rsidR="007F6ED7" w:rsidRPr="003D2C6D">
        <w:rPr>
          <w:rFonts w:ascii="Times New Roman" w:hAnsi="Times New Roman" w:cs="Times New Roman"/>
          <w:sz w:val="24"/>
          <w:szCs w:val="24"/>
        </w:rPr>
        <w:t>.</w:t>
      </w:r>
    </w:p>
    <w:p w:rsidR="00D0433F" w:rsidRPr="003D2C6D" w:rsidRDefault="00D0433F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Отчет по результатам самообследования школы.</w:t>
      </w:r>
    </w:p>
    <w:p w:rsidR="007F6ED7" w:rsidRPr="00123171" w:rsidRDefault="007F6ED7" w:rsidP="00123171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>Положение о педагогическом совете.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641ED7">
        <w:rPr>
          <w:rFonts w:ascii="Times New Roman" w:hAnsi="Times New Roman" w:cs="Times New Roman"/>
          <w:sz w:val="24"/>
          <w:szCs w:val="24"/>
        </w:rPr>
        <w:t>школьном методическом объединении</w:t>
      </w:r>
      <w:r w:rsidR="00791FDD">
        <w:rPr>
          <w:rFonts w:ascii="Times New Roman" w:hAnsi="Times New Roman" w:cs="Times New Roman"/>
          <w:sz w:val="24"/>
          <w:szCs w:val="24"/>
        </w:rPr>
        <w:t>.</w:t>
      </w:r>
    </w:p>
    <w:p w:rsidR="0090180A" w:rsidRPr="00641ED7" w:rsidRDefault="0090180A" w:rsidP="00641ED7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41ED7">
        <w:rPr>
          <w:rFonts w:ascii="Times New Roman" w:hAnsi="Times New Roman" w:cs="Times New Roman"/>
          <w:sz w:val="24"/>
          <w:szCs w:val="24"/>
        </w:rPr>
        <w:t>о комиссии по профессиональной этике педагогических работников</w:t>
      </w:r>
      <w:r w:rsidR="00791FDD">
        <w:rPr>
          <w:rFonts w:ascii="Times New Roman" w:hAnsi="Times New Roman" w:cs="Times New Roman"/>
          <w:sz w:val="24"/>
          <w:szCs w:val="24"/>
        </w:rPr>
        <w:t>.</w:t>
      </w:r>
      <w:r w:rsidR="00641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0A" w:rsidRPr="003D2C6D" w:rsidRDefault="0090180A" w:rsidP="00B5325A">
      <w:pPr>
        <w:pStyle w:val="a4"/>
        <w:numPr>
          <w:ilvl w:val="0"/>
          <w:numId w:val="11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D2C6D">
        <w:rPr>
          <w:rFonts w:ascii="Times New Roman" w:eastAsia="Times New Roman" w:hAnsi="Times New Roman" w:cs="Times New Roman"/>
          <w:spacing w:val="2"/>
          <w:sz w:val="24"/>
          <w:szCs w:val="24"/>
        </w:rPr>
        <w:t>Положение об общ</w:t>
      </w:r>
      <w:r w:rsidR="00791FDD">
        <w:rPr>
          <w:rFonts w:ascii="Times New Roman" w:eastAsia="Times New Roman" w:hAnsi="Times New Roman" w:cs="Times New Roman"/>
          <w:spacing w:val="2"/>
          <w:sz w:val="24"/>
          <w:szCs w:val="24"/>
        </w:rPr>
        <w:t>ешкольном родительском комитете.</w:t>
      </w:r>
    </w:p>
    <w:p w:rsidR="00CF1417" w:rsidRPr="00A2191B" w:rsidRDefault="00CF1417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620AB" w:rsidRPr="00A2191B" w:rsidRDefault="00A620AB" w:rsidP="00CF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938C1" w:rsidRDefault="00CF1417" w:rsidP="000D6862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68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Целевой модели наставничества </w:t>
      </w:r>
      <w:r w:rsidR="0038298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МОУ СШ №8 г.Каменки</w:t>
      </w:r>
    </w:p>
    <w:p w:rsidR="000D6862" w:rsidRPr="000D6862" w:rsidRDefault="000D6862" w:rsidP="000D6862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мероприятий дорожной карты внедрения целевой модели.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Реализация кадровой политики, в том числе: привлечение, обучение</w:t>
      </w:r>
      <w:r w:rsidR="00E679E3" w:rsidRPr="00B93C41">
        <w:rPr>
          <w:rFonts w:ascii="Times New Roman" w:eastAsia="Times New Roman" w:hAnsi="Times New Roman" w:cs="Times New Roman"/>
          <w:sz w:val="24"/>
          <w:szCs w:val="24"/>
        </w:rPr>
        <w:t xml:space="preserve"> (осуществляется куратором программы организации)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 xml:space="preserve"> и контроль за деятельностью наставников, принимающих участие в программе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Проведение внутреннего мониторинга реализации и эффекти</w:t>
      </w:r>
      <w:r w:rsidR="000D6862" w:rsidRPr="00B93C41">
        <w:rPr>
          <w:rFonts w:ascii="Times New Roman" w:eastAsia="Times New Roman" w:hAnsi="Times New Roman" w:cs="Times New Roman"/>
          <w:sz w:val="24"/>
          <w:szCs w:val="24"/>
        </w:rPr>
        <w:t xml:space="preserve">вности программ наставничества </w:t>
      </w:r>
      <w:r w:rsidRPr="00B93C41">
        <w:rPr>
          <w:rFonts w:ascii="Times New Roman" w:eastAsia="Times New Roman" w:hAnsi="Times New Roman" w:cs="Times New Roman"/>
          <w:sz w:val="24"/>
          <w:szCs w:val="24"/>
        </w:rPr>
        <w:t>в школе.</w:t>
      </w:r>
    </w:p>
    <w:p w:rsidR="00CF1417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Формирования баз данных программ наставничества и лучших практик.</w:t>
      </w:r>
    </w:p>
    <w:p w:rsidR="00A620AB" w:rsidRPr="00B93C41" w:rsidRDefault="00CF1417" w:rsidP="00B93C41">
      <w:pPr>
        <w:pStyle w:val="af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</w:rPr>
      </w:pPr>
      <w:r w:rsidRPr="00B93C41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 w:rsidRPr="00B93C41">
        <w:rPr>
          <w:rFonts w:ascii="Times New Roman" w:eastAsia="Times New Roman" w:hAnsi="Times New Roman" w:cs="Times New Roman"/>
        </w:rPr>
        <w:t xml:space="preserve"> целевой модели наставничества, в фо</w:t>
      </w:r>
      <w:r w:rsidR="000D6862" w:rsidRPr="00B93C41">
        <w:rPr>
          <w:rFonts w:ascii="Times New Roman" w:eastAsia="Times New Roman" w:hAnsi="Times New Roman" w:cs="Times New Roman"/>
        </w:rPr>
        <w:t>рмате непрерывного образования.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3D14" w:rsidRPr="000D6862" w:rsidRDefault="00503D14" w:rsidP="00B5325A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686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Ожидаемые результаты внедрения целевой модели наставничества</w:t>
      </w:r>
    </w:p>
    <w:p w:rsidR="00CF1417" w:rsidRPr="00A2191B" w:rsidRDefault="00CF1417" w:rsidP="00503D1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Измеримое улучшение показателей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в образовательной,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культурной, спортивной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сферах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сфере дополнительного образования.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4B57F5" w:rsidRPr="00A2191B" w:rsidRDefault="000D6862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Плавный </w:t>
      </w:r>
      <w:r w:rsidR="004B57F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«вход»  молодого  учителя  и  специалиста  в  целом  в  профессию, 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4B57F5" w:rsidRPr="00A2191B" w:rsidRDefault="004B57F5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Адаптация учителя в новом педагогическом коллективе.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FC672E" w:rsidRPr="00A2191B" w:rsidRDefault="00FC672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мотивации к учебе и саморазвитию учащихся.</w:t>
      </w:r>
    </w:p>
    <w:p w:rsidR="00E0788E" w:rsidRPr="00A2191B" w:rsidRDefault="00FC672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Снижение показателей неуспеваемости учащихся.</w:t>
      </w:r>
      <w:r w:rsidR="00E0788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57F5" w:rsidRPr="00A2191B" w:rsidRDefault="004B57F5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0788E" w:rsidRPr="00A2191B" w:rsidRDefault="00E0788E" w:rsidP="00E0788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Рост числа обучающихся, прошедших профориентационные мероприятия.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осознанной позиции, необходимой для выбора образовательной траектории и буду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щей профессиональной реализации.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ормирован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ия активной гражданской позиции школьного сообщества.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Рост информированности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перспективах самостоятельного выбора векторов творческого развития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карьерных и иных возможностях.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6759E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 уров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ня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сформированности ценностных 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жизненных позиций и ориентиров.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конфликтност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и развитые коммуникативных навыков,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горизонтального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вертикально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го социального движения.</w:t>
      </w:r>
    </w:p>
    <w:p w:rsidR="00E0788E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Увеличение доли учащихся, участвующих в программах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азвития талантливых обучающихся.</w:t>
      </w:r>
    </w:p>
    <w:p w:rsidR="00292B09" w:rsidRPr="00A2191B" w:rsidRDefault="00E0788E" w:rsidP="00FC672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Снижение проблем</w:t>
      </w:r>
      <w:r w:rsidR="00FC672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адаптации в (новом) учебном коллективе: психологические, организационные и социальные.</w:t>
      </w:r>
    </w:p>
    <w:p w:rsidR="001E3E85" w:rsidRPr="00A2191B" w:rsidRDefault="00292B09" w:rsidP="004B57F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A2191B">
        <w:rPr>
          <w:rFonts w:ascii="Times New Roman" w:hAnsi="Times New Roman" w:cs="Times New Roman"/>
          <w:sz w:val="24"/>
          <w:szCs w:val="24"/>
        </w:rPr>
        <w:t xml:space="preserve">ключение в систему наставнических отношений детей с ограниченными возможностями здоровья. </w:t>
      </w: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620AB" w:rsidRPr="00A2191B" w:rsidRDefault="00A620AB" w:rsidP="00A620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92EF0" w:rsidRPr="00466CA1" w:rsidRDefault="00282DC2" w:rsidP="00466CA1">
      <w:pPr>
        <w:pStyle w:val="a4"/>
        <w:numPr>
          <w:ilvl w:val="0"/>
          <w:numId w:val="33"/>
        </w:num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66CA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0433F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</w:t>
      </w:r>
      <w:r w:rsidR="009C56FD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руктура управления реализацией Ц</w:t>
      </w:r>
      <w:r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елевой модели </w:t>
      </w:r>
      <w:r w:rsidR="00D0433F" w:rsidRPr="00466CA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наставничества</w:t>
      </w:r>
      <w:r w:rsidR="005451E7" w:rsidRPr="00466C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298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МОУ СОШ №8 г.Каменки</w:t>
      </w:r>
    </w:p>
    <w:p w:rsidR="0008535B" w:rsidRPr="00A2191B" w:rsidRDefault="0008535B" w:rsidP="00C92EF0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38"/>
        <w:gridCol w:w="6806"/>
      </w:tblGrid>
      <w:tr w:rsidR="00A2191B" w:rsidRPr="00A2191B" w:rsidTr="000D6862">
        <w:tc>
          <w:tcPr>
            <w:tcW w:w="2538" w:type="dxa"/>
          </w:tcPr>
          <w:p w:rsidR="00667C02" w:rsidRPr="00282DC2" w:rsidRDefault="0008535B" w:rsidP="00911D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Уровни структуры</w:t>
            </w:r>
          </w:p>
        </w:tc>
        <w:tc>
          <w:tcPr>
            <w:tcW w:w="6806" w:type="dxa"/>
          </w:tcPr>
          <w:p w:rsidR="00667C02" w:rsidRPr="00282DC2" w:rsidRDefault="0008535B" w:rsidP="0008535B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Направления деятельности.</w:t>
            </w:r>
          </w:p>
        </w:tc>
      </w:tr>
      <w:tr w:rsidR="00A2191B" w:rsidRPr="00A2191B" w:rsidTr="000D6862">
        <w:tc>
          <w:tcPr>
            <w:tcW w:w="2538" w:type="dxa"/>
          </w:tcPr>
          <w:p w:rsidR="00466CA1" w:rsidRDefault="00382986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№8</w:t>
            </w:r>
          </w:p>
          <w:p w:rsidR="00466CA1" w:rsidRDefault="00466CA1" w:rsidP="00466CA1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667C02" w:rsidRPr="000D6862" w:rsidRDefault="0097734E" w:rsidP="00667C0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ектор М</w:t>
            </w:r>
            <w:r w:rsidR="003829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ОУ СОШ №8</w:t>
            </w:r>
          </w:p>
        </w:tc>
        <w:tc>
          <w:tcPr>
            <w:tcW w:w="6806" w:type="dxa"/>
          </w:tcPr>
          <w:p w:rsidR="009972BB" w:rsidRPr="000D6862" w:rsidRDefault="007E32A0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  <w:r w:rsidR="009972B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3829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№8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Разработка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3829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№8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азработка и реализация мероприятий дорожной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карты внедрен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ия целевой модели </w:t>
            </w:r>
            <w:r w:rsidR="003829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№8 г.Каменки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программ наставничества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Р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еализация кадровой политики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 программе наставничества.</w:t>
            </w:r>
          </w:p>
          <w:p w:rsidR="007E32A0" w:rsidRPr="000D6862" w:rsidRDefault="009972BB" w:rsidP="0097734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  <w:r w:rsidR="00466CA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Назначение куратора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внедрения Ц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елевой модели наставничества</w:t>
            </w:r>
            <w:r w:rsidR="003829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МОУ СОШ №8 г.Каменки</w:t>
            </w:r>
          </w:p>
          <w:p w:rsidR="00667C02" w:rsidRPr="000D6862" w:rsidRDefault="009972BB" w:rsidP="00F3076E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И</w:t>
            </w:r>
            <w:r w:rsidR="0008535B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нфраструктурное и материально-техническое обеспечение реа</w:t>
            </w:r>
            <w:r w:rsidR="007E32A0"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лизации программ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7E32A0" w:rsidRPr="000D6862" w:rsidRDefault="0097734E" w:rsidP="0008535B">
            <w:pPr>
              <w:shd w:val="clear" w:color="auto" w:fill="FFFFFF"/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Куратор Целевой модели наставнич</w:t>
            </w:r>
            <w:r w:rsid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 w:rsidR="0038298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МОУ СОШ №8 г.Каменки</w:t>
            </w: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6806" w:type="dxa"/>
          </w:tcPr>
          <w:p w:rsidR="00F3076E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 и наставляемых.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Контроль проведения программ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оценке вовлеченности обучающихся в различные формы наставничества.</w:t>
            </w:r>
          </w:p>
          <w:p w:rsidR="0097734E" w:rsidRPr="000D6862" w:rsidRDefault="0097734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7E32A0" w:rsidRPr="000D6862" w:rsidRDefault="00F3076E" w:rsidP="00B5325A">
            <w:pPr>
              <w:pStyle w:val="a4"/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A2191B" w:rsidRPr="00A2191B" w:rsidTr="000D6862">
        <w:tc>
          <w:tcPr>
            <w:tcW w:w="2538" w:type="dxa"/>
          </w:tcPr>
          <w:p w:rsidR="00667C02" w:rsidRPr="000D6862" w:rsidRDefault="00C205C6" w:rsidP="00C205C6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D68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Ответственные за направления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 xml:space="preserve"> форм наставничества.</w:t>
            </w:r>
          </w:p>
        </w:tc>
        <w:tc>
          <w:tcPr>
            <w:tcW w:w="6806" w:type="dxa"/>
          </w:tcPr>
          <w:p w:rsidR="009B232C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A2191B" w:rsidRPr="00A2191B" w:rsidTr="000D6862">
        <w:tc>
          <w:tcPr>
            <w:tcW w:w="2538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Наставники и наставляемые.</w:t>
            </w:r>
          </w:p>
          <w:p w:rsidR="00C205C6" w:rsidRPr="000D6862" w:rsidRDefault="00C205C6" w:rsidP="007E3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C205C6" w:rsidRPr="000D6862" w:rsidRDefault="00C205C6" w:rsidP="00C205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Модели форм наставничества</w:t>
            </w:r>
            <w:r w:rsidRPr="000D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«Ученик – ученик».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Реализация Форма наставничества «Учитель – учитель».</w:t>
            </w:r>
          </w:p>
          <w:p w:rsidR="00C205C6" w:rsidRPr="000D6862" w:rsidRDefault="00C205C6" w:rsidP="00B5325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0D6862">
              <w:rPr>
                <w:rFonts w:ascii="Times New Roman" w:hAnsi="Times New Roman" w:cs="Times New Roman"/>
                <w:sz w:val="24"/>
                <w:szCs w:val="24"/>
              </w:rPr>
              <w:t>я Форма наставничества «Учи</w:t>
            </w:r>
            <w:r w:rsidRPr="000D6862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</w:tr>
    </w:tbl>
    <w:p w:rsidR="00466CA1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282DC2" w:rsidRDefault="00466CA1" w:rsidP="00282D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 w:rsidR="00282DC2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6. </w:t>
      </w:r>
      <w:r w:rsidR="00FB02E3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Кадровая система </w:t>
      </w:r>
      <w:r w:rsidR="009C56FD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реализации Целевой модели наставничества </w:t>
      </w:r>
      <w:r w:rsidR="0038298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МОУ СОШ №8 г.Каменки</w:t>
      </w:r>
    </w:p>
    <w:p w:rsidR="00176CBD" w:rsidRPr="00A2191B" w:rsidRDefault="00176CBD" w:rsidP="009C56FD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9C56FD" w:rsidRPr="00A2191B" w:rsidRDefault="009C56FD" w:rsidP="009C56FD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Целевой модели наставничества выделяется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три главные роли: </w:t>
      </w:r>
    </w:p>
    <w:p w:rsidR="009C56FD" w:rsidRPr="00A2191B" w:rsidRDefault="009C56FD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Наставляемый –  участник программы, который через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взаимодействие с наставником и при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его 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помощи и поддержке решает конкретные жизненные задачи, личные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профессиональные, приобретает новый опыт и развивает новые навыки и компетенции.</w:t>
      </w:r>
    </w:p>
    <w:p w:rsidR="009C56FD" w:rsidRPr="00A2191B" w:rsidRDefault="000B4DBF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Наставник –  участник программы, имеющий успешный опыт в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достижении жизненного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результата, личностного и профессионального, способный и готовый поделиться этим опытом и навыками, необходимыми для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поддержки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процессов самореализации и самосовершенствования наставляемого.</w:t>
      </w:r>
    </w:p>
    <w:p w:rsidR="00D0433F" w:rsidRPr="00A2191B" w:rsidRDefault="00681D4A" w:rsidP="00B5325A">
      <w:pPr>
        <w:pStyle w:val="a4"/>
        <w:numPr>
          <w:ilvl w:val="0"/>
          <w:numId w:val="16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Куратор –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сотрудник образовательной организации, который отвечает за организацию всего</w:t>
      </w:r>
      <w:r w:rsidR="00597E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4DBF">
        <w:rPr>
          <w:rFonts w:ascii="Times New Roman" w:eastAsia="Times New Roman" w:hAnsi="Times New Roman" w:cs="Times New Roman"/>
          <w:spacing w:val="2"/>
          <w:sz w:val="24"/>
          <w:szCs w:val="24"/>
        </w:rPr>
        <w:t>цикла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наставничества.</w:t>
      </w:r>
    </w:p>
    <w:p w:rsidR="00176CBD" w:rsidRPr="00A2191B" w:rsidRDefault="00176CBD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0B4DBF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Реализация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программы 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>исходит через работу куратора с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двумя </w:t>
      </w:r>
      <w:r w:rsidR="00C9441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базами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базой наставляемых и базой наставников. </w:t>
      </w:r>
    </w:p>
    <w:p w:rsidR="009C56FD" w:rsidRPr="00A2191B" w:rsidRDefault="00431D2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этих баз осуществляется директором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школы, куратором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педагогами, классными </w:t>
      </w:r>
      <w:r w:rsidR="00681D4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руководителями и иными лицами </w:t>
      </w:r>
      <w:r w:rsidR="00FB02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школы,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располагающими информацией о потребностях педагогов и подростков - будущих участников программы</w:t>
      </w:r>
      <w:r w:rsidR="00652C0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681D4A" w:rsidRPr="00A2191B" w:rsidRDefault="00681D4A" w:rsidP="00C9441E">
      <w:pPr>
        <w:shd w:val="clear" w:color="auto" w:fill="FFFFFF"/>
        <w:spacing w:after="0" w:line="240" w:lineRule="auto"/>
        <w:ind w:firstLine="36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C56FD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базы наставляемы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431D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681D4A" w:rsidRPr="00A2191B" w:rsidRDefault="00681D4A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7375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обучающихся:</w:t>
      </w:r>
    </w:p>
    <w:p w:rsidR="00431D2A" w:rsidRPr="00A2191B" w:rsidRDefault="00431D2A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проявивших выдающиеся способности;</w:t>
      </w:r>
    </w:p>
    <w:p w:rsidR="007B69DF" w:rsidRPr="00A2191B" w:rsidRDefault="006B6506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демонстрирующий </w:t>
      </w:r>
      <w:r w:rsidR="007B69DF" w:rsidRPr="00A2191B">
        <w:rPr>
          <w:rFonts w:ascii="Times New Roman" w:hAnsi="Times New Roman" w:cs="Times New Roman"/>
          <w:sz w:val="24"/>
          <w:szCs w:val="24"/>
        </w:rPr>
        <w:t>неудовлетворительные образовательные результаты;</w:t>
      </w:r>
    </w:p>
    <w:p w:rsidR="00431D2A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 ограниченными возможностями здоровья;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попавших в трудную жизненную ситуацию;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имеющих проблемы с поведением;</w:t>
      </w:r>
    </w:p>
    <w:p w:rsidR="007B69DF" w:rsidRPr="00A2191B" w:rsidRDefault="007B69DF" w:rsidP="00B5325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не принимающих участие в жизни школы, отстраненных от коллектива</w:t>
      </w:r>
    </w:p>
    <w:p w:rsidR="007B69DF" w:rsidRPr="00A2191B" w:rsidRDefault="007B69DF" w:rsidP="00B5325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из числа педагогов:</w:t>
      </w:r>
    </w:p>
    <w:p w:rsidR="007B69DF" w:rsidRPr="00A2191B" w:rsidRDefault="007B69DF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молодых специалистов;</w:t>
      </w:r>
    </w:p>
    <w:p w:rsidR="007B69DF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находящихся в состоянии эмоционального выгорания, хронической усталости;</w:t>
      </w:r>
    </w:p>
    <w:p w:rsidR="00ED61E6" w:rsidRPr="00A2191B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  находящихся в процессе адаптации на новом месте работы;</w:t>
      </w:r>
    </w:p>
    <w:p w:rsidR="00ED61E6" w:rsidRPr="006B6506" w:rsidRDefault="00ED61E6" w:rsidP="00B5325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6B6506" w:rsidRPr="00A2191B" w:rsidRDefault="006B6506" w:rsidP="006B6506">
      <w:pPr>
        <w:pStyle w:val="a4"/>
        <w:shd w:val="clear" w:color="auto" w:fill="FFFFFF"/>
        <w:spacing w:after="0" w:line="240" w:lineRule="auto"/>
        <w:ind w:left="2136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81D4A" w:rsidRPr="00A2191B" w:rsidRDefault="00681D4A" w:rsidP="00CF6B8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● Формирование базы наставников</w:t>
      </w:r>
      <w:r w:rsidR="00176CB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числа: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CF6B8C" w:rsidRPr="00A2191B" w:rsidRDefault="00597E2A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 мотивированных помочь сверстникам в образовательных, спортивных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творческих и адаптационных вопросах</w:t>
      </w:r>
      <w:r w:rsidR="00CF6B8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;  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CF6B8C" w:rsidRPr="00A2191B" w:rsidRDefault="00CF6B8C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родителей обучающихся –  активных участников родительских или управляющих советов;</w:t>
      </w:r>
    </w:p>
    <w:p w:rsidR="009C56FD" w:rsidRPr="00A2191B" w:rsidRDefault="00176CBD" w:rsidP="00B5325A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ветеранов педагогического труда.</w:t>
      </w:r>
      <w:r w:rsidR="009C56F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A0F59" w:rsidRPr="00A2191B" w:rsidRDefault="008A0F5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A0F59" w:rsidRPr="00A2191B" w:rsidRDefault="008A0F59" w:rsidP="008A0F5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361958" w:rsidRPr="00A2191B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3749" w:rsidRPr="00282DC2" w:rsidRDefault="00282DC2" w:rsidP="00282DC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7. </w:t>
      </w:r>
      <w:r w:rsidR="00EB374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Этапы реализации Целевой модели наставничества </w:t>
      </w:r>
      <w:r w:rsidR="0038298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МОУ СОШ №8 г.Каменки</w:t>
      </w:r>
    </w:p>
    <w:p w:rsidR="006B6506" w:rsidRPr="006B6506" w:rsidRDefault="006B6506" w:rsidP="006B6506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0"/>
        <w:gridCol w:w="4396"/>
        <w:gridCol w:w="3084"/>
      </w:tblGrid>
      <w:tr w:rsidR="00A2191B" w:rsidRPr="00A2191B" w:rsidTr="00EB3749">
        <w:tc>
          <w:tcPr>
            <w:tcW w:w="2090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:rsidR="00EB3749" w:rsidRPr="00282DC2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82D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условий для запуска программы наставничества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Создание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благоприятных усло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вий для запуска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программы. 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предварительных запросов от потенциальных наставляемых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аудитории для поиска наставников.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Информирование 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и выбор форм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  <w:p w:rsidR="00EB3749" w:rsidRPr="00A2191B" w:rsidRDefault="00597E2A" w:rsidP="006B6506">
            <w:pPr>
              <w:pStyle w:val="a4"/>
              <w:numPr>
                <w:ilvl w:val="0"/>
                <w:numId w:val="28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внешнем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контуре информационная работа направленная на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внешних ресурсов 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программы.  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Дорожная карта реализации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Пакет документов.</w:t>
            </w:r>
          </w:p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конкретных проблем обучающихся школы, которые можно решить с помощью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наставничества. 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29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Сбор и систематизация запросов от потенциальных наставляемых.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Формированная  база наставляемых с  картой запросов.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EB3749" w:rsidRPr="00A2191B" w:rsidRDefault="00597E2A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● обучающихся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мотивированных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омочь сверстникам в образовательных,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спортивных,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творческих и адаптационных вопросах (например, участники кружков по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интересам,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театральных или музыкальных групп, проектных классов, спортивных секций);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педагогов, заинтересованных в тиражировании личного педагогического опыта и создании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продуктивной педагогической атмосферы;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родителей обучающихся –  активных участников родительских или управляющих советов,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организаторов досуговой деятельности в образовательной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организации  и  других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представителей родительского сообщества с выраженной гражданской позицией.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Формирование базы наставников, которые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потенциально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могут участвовать как 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текущей программе наставничества, так и в будущем.  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ставников,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входящих  в  базу потенциальных  наставников,  подходящих  для  конкретной  программы.</w:t>
            </w:r>
          </w:p>
          <w:p w:rsidR="00EB3749" w:rsidRPr="00A2191B" w:rsidRDefault="006B6506" w:rsidP="006B6506">
            <w:pPr>
              <w:pStyle w:val="a4"/>
              <w:numPr>
                <w:ilvl w:val="0"/>
                <w:numId w:val="31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Обучение наставников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для работы с наставляемыми.</w:t>
            </w:r>
          </w:p>
          <w:p w:rsidR="00EB3749" w:rsidRPr="00A2191B" w:rsidRDefault="00EB3749" w:rsidP="006B6506">
            <w:pPr>
              <w:pStyle w:val="a4"/>
              <w:ind w:left="360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1.Заполненные анкеты в письменной свободной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форме всеми потенциальными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2.Собеседование с наставниками.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3.Программа обучения.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Провести общую встречу с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участием  всех  отобранных  наставников  и  всех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 в любом формате.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2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Зафиксировать сложившиеся пары в специальной базе куратора.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Сформированные наставнические пары / группы, готовые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продолжить работу в рамках программы</w:t>
            </w: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гармоничных и продуктивных отношений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наставнической паре/группе так, чтобы они были максимально комфортными, стабильными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 результативными для обеих сторон.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Работа в каждой паре/группе включает: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встречу-знакомство,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пробную рабочую встречу,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встречу-планирование,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комплекс последовательных встреч, </w:t>
            </w:r>
          </w:p>
          <w:p w:rsidR="00EB3749" w:rsidRPr="00A2191B" w:rsidRDefault="00EB3749" w:rsidP="006B6506">
            <w:pPr>
              <w:pStyle w:val="a4"/>
              <w:numPr>
                <w:ilvl w:val="0"/>
                <w:numId w:val="30"/>
              </w:num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итоговую встречу.</w:t>
            </w:r>
          </w:p>
        </w:tc>
        <w:tc>
          <w:tcPr>
            <w:tcW w:w="3084" w:type="dxa"/>
          </w:tcPr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Мониторинг: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наставляемых  –  для  мониторинга  динамики  влияния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на наставляемых;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●  сбор  обратной  связи  от  наставников,  наставляемых  и  кураторов  –  для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мониторинга эффективности реализации программы.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191B" w:rsidRPr="00A2191B" w:rsidTr="00EB3749">
        <w:tc>
          <w:tcPr>
            <w:tcW w:w="2090" w:type="dxa"/>
          </w:tcPr>
          <w:p w:rsidR="00EB3749" w:rsidRPr="00A2191B" w:rsidRDefault="00EB3749" w:rsidP="00EB374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4397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1.Подведение итогов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аботы каждой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пары/группы.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65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одведение итогов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школы.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 Публичное подведение итогов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популяризация практик.</w:t>
            </w:r>
          </w:p>
        </w:tc>
        <w:tc>
          <w:tcPr>
            <w:tcW w:w="3084" w:type="dxa"/>
          </w:tcPr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Собраны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лучшие </w:t>
            </w:r>
          </w:p>
          <w:p w:rsidR="00EB3749" w:rsidRPr="00A2191B" w:rsidRDefault="006B6506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наставнические </w:t>
            </w:r>
            <w:r w:rsidR="00EB3749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практики.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Поощрение наставников.</w:t>
            </w:r>
          </w:p>
          <w:p w:rsidR="00EB3749" w:rsidRPr="00A2191B" w:rsidRDefault="00EB3749" w:rsidP="006B6506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EB3749" w:rsidRPr="00A2191B" w:rsidRDefault="00EB3749" w:rsidP="00EB37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Default="00361958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13384" w:rsidRPr="00A2191B" w:rsidRDefault="00213384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382986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8. </w:t>
      </w:r>
      <w:r w:rsidR="008A0F59"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Формы наставничества</w:t>
      </w:r>
      <w:r w:rsidR="005451E7" w:rsidRPr="00282D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8298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МОУ СОШ №8 г.Каменки Пензенской области</w:t>
      </w:r>
    </w:p>
    <w:p w:rsidR="008A0F59" w:rsidRPr="00A2191B" w:rsidRDefault="008A0F59" w:rsidP="00C51A4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A2191B" w:rsidRDefault="00722579" w:rsidP="00722579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Исходя из образовательных потребностей </w:t>
      </w:r>
      <w:r w:rsidR="00382986">
        <w:rPr>
          <w:rFonts w:ascii="Times New Roman" w:eastAsia="Times New Roman" w:hAnsi="Times New Roman" w:cs="Times New Roman"/>
          <w:spacing w:val="2"/>
          <w:sz w:val="24"/>
          <w:szCs w:val="24"/>
        </w:rPr>
        <w:t>МОУ СОШ №8 г.Каменки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данной Целевой модели на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ставничества рассматриваются три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формы наставничества: «Ученик – ученик», «Учитель – учитель»</w:t>
      </w:r>
      <w:r w:rsidR="00AB329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, «Учитель</w:t>
      </w:r>
      <w:r w:rsidR="00AD7375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22579" w:rsidRPr="00A2191B" w:rsidRDefault="00722579" w:rsidP="008A0F5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22579" w:rsidRPr="00282DC2" w:rsidRDefault="00282DC2" w:rsidP="00282DC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722579" w:rsidRPr="00282DC2">
        <w:rPr>
          <w:rFonts w:ascii="Times New Roman" w:hAnsi="Times New Roman" w:cs="Times New Roman"/>
          <w:b/>
          <w:sz w:val="24"/>
          <w:szCs w:val="24"/>
        </w:rPr>
        <w:t>Форма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</w:t>
      </w:r>
      <w:r w:rsidR="00C5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b/>
          <w:sz w:val="24"/>
          <w:szCs w:val="24"/>
        </w:rPr>
        <w:t>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</w:t>
      </w:r>
      <w:r w:rsidR="00597E2A" w:rsidRPr="00A2191B">
        <w:rPr>
          <w:rFonts w:ascii="Times New Roman" w:hAnsi="Times New Roman" w:cs="Times New Roman"/>
          <w:sz w:val="24"/>
          <w:szCs w:val="24"/>
        </w:rPr>
        <w:t>новым условиям</w:t>
      </w:r>
      <w:r w:rsidRPr="00A2191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Развитие гибких навыков и метакомпетенций.</w:t>
      </w:r>
    </w:p>
    <w:p w:rsidR="00722579" w:rsidRPr="00A2191B" w:rsidRDefault="00C51A45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r w:rsidR="00722579" w:rsidRPr="00A2191B">
        <w:rPr>
          <w:rFonts w:ascii="Times New Roman" w:hAnsi="Times New Roman" w:cs="Times New Roman"/>
          <w:sz w:val="24"/>
          <w:szCs w:val="24"/>
        </w:rPr>
        <w:t>в адаптации к новым условиям среды.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Высокий уровень включения наставляемых </w:t>
      </w:r>
      <w:r w:rsidR="00597E2A" w:rsidRPr="00A2191B">
        <w:rPr>
          <w:rFonts w:ascii="Times New Roman" w:hAnsi="Times New Roman" w:cs="Times New Roman"/>
          <w:sz w:val="24"/>
          <w:szCs w:val="24"/>
        </w:rPr>
        <w:t>во все социальные</w:t>
      </w:r>
      <w:r w:rsidRPr="00A2191B">
        <w:rPr>
          <w:rFonts w:ascii="Times New Roman" w:hAnsi="Times New Roman" w:cs="Times New Roman"/>
          <w:sz w:val="24"/>
          <w:szCs w:val="24"/>
        </w:rPr>
        <w:t>, культурные и образовательные процессы.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успеваемости в школе.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психоэмоционального фона внутри группы, класса, школы в целом.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Количественны</w:t>
      </w:r>
      <w:r w:rsidR="00AD7375" w:rsidRPr="00A2191B">
        <w:rPr>
          <w:rFonts w:ascii="Times New Roman" w:hAnsi="Times New Roman" w:cs="Times New Roman"/>
          <w:sz w:val="24"/>
          <w:szCs w:val="24"/>
        </w:rPr>
        <w:t>й</w:t>
      </w:r>
      <w:r w:rsidRPr="00A2191B">
        <w:rPr>
          <w:rFonts w:ascii="Times New Roman" w:hAnsi="Times New Roman" w:cs="Times New Roman"/>
          <w:sz w:val="24"/>
          <w:szCs w:val="24"/>
        </w:rPr>
        <w:t xml:space="preserve"> и качественный рост успешно реализованных творческих и образовательных проектов.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числа обучающихся состоящих на ВШК и ОПДН.</w:t>
      </w:r>
    </w:p>
    <w:p w:rsidR="00722579" w:rsidRPr="00A2191B" w:rsidRDefault="00722579" w:rsidP="00B5325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722579" w:rsidRPr="00A2191B" w:rsidRDefault="00722579" w:rsidP="0072257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«Ученик – ученик».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2960"/>
        <w:gridCol w:w="3101"/>
      </w:tblGrid>
      <w:tr w:rsidR="00A2191B" w:rsidRPr="00A2191B" w:rsidTr="004E6CB0">
        <w:tc>
          <w:tcPr>
            <w:tcW w:w="351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3510" w:type="dxa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960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  <w:tc>
          <w:tcPr>
            <w:tcW w:w="3101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</w:tr>
      <w:tr w:rsidR="00A2191B" w:rsidRPr="00A2191B" w:rsidTr="00722579">
        <w:trPr>
          <w:trHeight w:val="698"/>
        </w:trPr>
        <w:tc>
          <w:tcPr>
            <w:tcW w:w="3510" w:type="dxa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ученик, обладающий лидерским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организаторскими качествами, нетривиальностью мышления.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Возможный участник всероссийских детско – юношеских организаций и объединений. </w:t>
            </w:r>
          </w:p>
        </w:tc>
        <w:tc>
          <w:tcPr>
            <w:tcW w:w="296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или ценностно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дезориентированный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01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с особыми образовательными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«Ученик – ученик». </w:t>
      </w:r>
    </w:p>
    <w:tbl>
      <w:tblPr>
        <w:tblStyle w:val="a3"/>
        <w:tblW w:w="9464" w:type="dxa"/>
        <w:tblLook w:val="04A0"/>
      </w:tblPr>
      <w:tblGrid>
        <w:gridCol w:w="3510"/>
        <w:gridCol w:w="5954"/>
      </w:tblGrid>
      <w:tr w:rsidR="00D26EE2" w:rsidRPr="00A2191B" w:rsidTr="00D26EE2">
        <w:tc>
          <w:tcPr>
            <w:tcW w:w="3510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954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«Успевающий – неуспевающий»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«Лидер – пассивный»</w:t>
            </w:r>
          </w:p>
        </w:tc>
        <w:tc>
          <w:tcPr>
            <w:tcW w:w="5954" w:type="dxa"/>
          </w:tcPr>
          <w:p w:rsidR="00EB3749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  <w:r w:rsidR="00EB3749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«Равный – равному»</w:t>
            </w:r>
          </w:p>
        </w:tc>
        <w:tc>
          <w:tcPr>
            <w:tcW w:w="595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D26EE2" w:rsidRPr="00A2191B" w:rsidTr="00D26EE2">
        <w:tc>
          <w:tcPr>
            <w:tcW w:w="3510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«Адаптированный – неадаптированный»</w:t>
            </w:r>
          </w:p>
        </w:tc>
        <w:tc>
          <w:tcPr>
            <w:tcW w:w="5954" w:type="dxa"/>
          </w:tcPr>
          <w:p w:rsidR="00D26EE2" w:rsidRPr="00A2191B" w:rsidRDefault="00EB374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sz w:val="24"/>
          <w:szCs w:val="24"/>
        </w:rPr>
      </w:pP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«Ученик – ученик».</w:t>
      </w:r>
    </w:p>
    <w:p w:rsidR="00F52E33" w:rsidRPr="00A2191B" w:rsidRDefault="00F52E33" w:rsidP="00F52E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A2191B" w:rsidRPr="00A2191B" w:rsidTr="004E6CB0">
        <w:tc>
          <w:tcPr>
            <w:tcW w:w="4785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F52E33" w:rsidRPr="00A2191B" w:rsidRDefault="00F52E33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786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наставников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из числа активных </w:t>
            </w:r>
            <w:r w:rsidR="00914735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учащихся школьного сообщества.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базы наставников.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F52E33" w:rsidRPr="00A2191B" w:rsidRDefault="0091473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  <w:r w:rsidR="00F52E33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особые образовательные потребности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низкую учебную мотивацию,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91473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 адаптацией в коллективе, не включенные в школьное сообщество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Формирование пар, групп.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личных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встреч, обсуждения вопросов.</w:t>
            </w:r>
            <w:r w:rsidR="00915871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Назначения куратором.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915871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786" w:type="dxa"/>
          </w:tcPr>
          <w:p w:rsidR="00F52E33" w:rsidRPr="00A2191B" w:rsidRDefault="00B046B5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4E6CB0">
        <w:tc>
          <w:tcPr>
            <w:tcW w:w="4785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  <w:r w:rsidR="007C0703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Чувствует свою причастность школьному сообществу.</w:t>
            </w:r>
          </w:p>
        </w:tc>
        <w:tc>
          <w:tcPr>
            <w:tcW w:w="4786" w:type="dxa"/>
          </w:tcPr>
          <w:p w:rsidR="00F52E33" w:rsidRPr="00A2191B" w:rsidRDefault="00F52E33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</w:t>
            </w:r>
            <w:r w:rsidR="00B046B5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конференции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2E33" w:rsidRPr="00A2191B" w:rsidRDefault="00F52E33" w:rsidP="00722579">
      <w:pPr>
        <w:rPr>
          <w:rFonts w:ascii="Times New Roman" w:hAnsi="Times New Roman" w:cs="Times New Roman"/>
          <w:sz w:val="24"/>
          <w:szCs w:val="24"/>
        </w:rPr>
      </w:pPr>
    </w:p>
    <w:p w:rsidR="00722579" w:rsidRPr="00A2191B" w:rsidRDefault="00722579" w:rsidP="00B5325A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Цель -</w:t>
      </w:r>
      <w:r w:rsidRPr="00A2191B">
        <w:rPr>
          <w:rFonts w:ascii="Times New Roman" w:hAnsi="Times New Roman" w:cs="Times New Roman"/>
          <w:sz w:val="24"/>
          <w:szCs w:val="24"/>
        </w:rPr>
        <w:t xml:space="preserve"> разносторонняя поддержка для успешно</w:t>
      </w:r>
      <w:r w:rsidR="00C51A45">
        <w:rPr>
          <w:rFonts w:ascii="Times New Roman" w:hAnsi="Times New Roman" w:cs="Times New Roman"/>
          <w:sz w:val="24"/>
          <w:szCs w:val="24"/>
        </w:rPr>
        <w:t xml:space="preserve">го закрепления на месте работы </w:t>
      </w:r>
      <w:r w:rsidRPr="00A2191B">
        <w:rPr>
          <w:rFonts w:ascii="Times New Roman" w:hAnsi="Times New Roman" w:cs="Times New Roman"/>
          <w:sz w:val="24"/>
          <w:szCs w:val="24"/>
        </w:rPr>
        <w:t>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организации.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Повышение уровня удовлетворенности в собственной работой и</w:t>
      </w:r>
      <w:r w:rsidR="00C51A45">
        <w:rPr>
          <w:rFonts w:ascii="Times New Roman" w:hAnsi="Times New Roman" w:cs="Times New Roman"/>
          <w:sz w:val="24"/>
          <w:szCs w:val="24"/>
        </w:rPr>
        <w:t xml:space="preserve"> улучшение психоэмоционального </w:t>
      </w:r>
      <w:r w:rsidRPr="00A2191B">
        <w:rPr>
          <w:rFonts w:ascii="Times New Roman" w:hAnsi="Times New Roman" w:cs="Times New Roman"/>
          <w:sz w:val="24"/>
          <w:szCs w:val="24"/>
        </w:rPr>
        <w:t>состояния специалистов.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Качественный рост успеваемости и улучшение поведения в подшефных наставляемых классах и группах. 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22579" w:rsidRPr="00A2191B" w:rsidRDefault="00722579" w:rsidP="00B5325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Рост числа собственных профессиональных работ (статей, исследований, методических практик молодого специалиста и т. д.) </w:t>
      </w:r>
    </w:p>
    <w:p w:rsidR="00722579" w:rsidRPr="00A2191B" w:rsidRDefault="00722579" w:rsidP="0072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формы наставничества «Учитель – учитель».</w:t>
      </w:r>
    </w:p>
    <w:p w:rsidR="00722579" w:rsidRPr="00A2191B" w:rsidRDefault="00722579" w:rsidP="00722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09"/>
        <w:gridCol w:w="2167"/>
        <w:gridCol w:w="2297"/>
        <w:gridCol w:w="2597"/>
      </w:tblGrid>
      <w:tr w:rsidR="00A2191B" w:rsidRPr="00A2191B" w:rsidTr="00D03E95"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Наставник</w:t>
            </w:r>
          </w:p>
        </w:tc>
        <w:tc>
          <w:tcPr>
            <w:tcW w:w="4894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D03E95">
        <w:tc>
          <w:tcPr>
            <w:tcW w:w="4677" w:type="dxa"/>
            <w:gridSpan w:val="2"/>
          </w:tcPr>
          <w:p w:rsidR="00722579" w:rsidRPr="00C51A45" w:rsidRDefault="00722579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2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специалист </w:t>
            </w:r>
          </w:p>
        </w:tc>
        <w:tc>
          <w:tcPr>
            <w:tcW w:w="2597" w:type="dxa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A2191B" w:rsidRPr="00A2191B" w:rsidTr="00D03E95">
        <w:trPr>
          <w:trHeight w:val="463"/>
        </w:trPr>
        <w:tc>
          <w:tcPr>
            <w:tcW w:w="4677" w:type="dxa"/>
            <w:gridSpan w:val="2"/>
          </w:tcPr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</w:t>
            </w:r>
            <w:r w:rsidR="00C51A45"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участник педагогического и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школьного сообществ.</w:t>
            </w:r>
          </w:p>
          <w:p w:rsidR="00722579" w:rsidRPr="00A2191B" w:rsidRDefault="00722579" w:rsidP="00C51A4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59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2191B" w:rsidRPr="00A2191B" w:rsidTr="00D03E95">
        <w:trPr>
          <w:trHeight w:val="223"/>
        </w:trPr>
        <w:tc>
          <w:tcPr>
            <w:tcW w:w="4677" w:type="dxa"/>
            <w:gridSpan w:val="2"/>
          </w:tcPr>
          <w:p w:rsidR="00722579" w:rsidRPr="00A2191B" w:rsidRDefault="00722579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       Педагог, находящийся в состоянии эмоционального выгорания, хронической усталости.</w:t>
            </w:r>
          </w:p>
        </w:tc>
      </w:tr>
      <w:tr w:rsidR="00A2191B" w:rsidRPr="00A2191B" w:rsidTr="00D03E95">
        <w:trPr>
          <w:trHeight w:val="242"/>
        </w:trPr>
        <w:tc>
          <w:tcPr>
            <w:tcW w:w="2510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консультант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 - предметник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D03E95">
        <w:trPr>
          <w:trHeight w:val="259"/>
        </w:trPr>
        <w:tc>
          <w:tcPr>
            <w:tcW w:w="2510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психолого – педагогичексих и коммуникативных проблем, контролирует самостоятельную работу молодого специалиста или педагога.  </w:t>
            </w:r>
          </w:p>
        </w:tc>
        <w:tc>
          <w:tcPr>
            <w:tcW w:w="2167" w:type="dxa"/>
          </w:tcPr>
          <w:p w:rsidR="00722579" w:rsidRPr="00A2191B" w:rsidRDefault="00722579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722579" w:rsidRPr="00A2191B" w:rsidRDefault="00722579" w:rsidP="004E6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40E" w:rsidRPr="00A2191B" w:rsidRDefault="007A040E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22579" w:rsidRPr="00A2191B" w:rsidRDefault="00722579" w:rsidP="00722579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 xml:space="preserve">Возможные варианты программы наставничества «Учитель – учитель». </w:t>
      </w:r>
    </w:p>
    <w:tbl>
      <w:tblPr>
        <w:tblStyle w:val="a3"/>
        <w:tblW w:w="9606" w:type="dxa"/>
        <w:tblLook w:val="04A0"/>
      </w:tblPr>
      <w:tblGrid>
        <w:gridCol w:w="3794"/>
        <w:gridCol w:w="5812"/>
      </w:tblGrid>
      <w:tr w:rsidR="00D26EE2" w:rsidRPr="00A2191B" w:rsidTr="00D26EE2">
        <w:tc>
          <w:tcPr>
            <w:tcW w:w="3794" w:type="dxa"/>
          </w:tcPr>
          <w:p w:rsidR="00D26EE2" w:rsidRPr="00C51A45" w:rsidRDefault="00D26EE2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2" w:type="dxa"/>
          </w:tcPr>
          <w:p w:rsidR="00D26EE2" w:rsidRPr="00C51A45" w:rsidRDefault="00D26EE2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A4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педагог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классный руководитель  – молодой специалист»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 закрепления на месте работы.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«Лидер педагогического сообщества – педагог,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испытывающий проблемы»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психоэмоциональной поддержки сочетаемый с профессиональной помощью по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и развитию педагогических талантов и инициатив.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 новатор – консервативный педагог»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D26EE2" w:rsidRPr="00A2191B" w:rsidTr="00D26EE2">
        <w:tc>
          <w:tcPr>
            <w:tcW w:w="3794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«Опытный предметник – неопытный предметник»</w:t>
            </w:r>
          </w:p>
        </w:tc>
        <w:tc>
          <w:tcPr>
            <w:tcW w:w="5812" w:type="dxa"/>
          </w:tcPr>
          <w:p w:rsidR="00D26EE2" w:rsidRPr="00A2191B" w:rsidRDefault="00D26EE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722579" w:rsidRPr="00A2191B" w:rsidRDefault="00722579" w:rsidP="00722579">
      <w:pPr>
        <w:rPr>
          <w:rFonts w:ascii="Times New Roman" w:hAnsi="Times New Roman" w:cs="Times New Roman"/>
          <w:b/>
          <w:sz w:val="24"/>
          <w:szCs w:val="24"/>
        </w:rPr>
      </w:pPr>
    </w:p>
    <w:p w:rsidR="00707D39" w:rsidRPr="00A2191B" w:rsidRDefault="00707D39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формы наставничества «Учитель – учитель».</w:t>
      </w:r>
    </w:p>
    <w:p w:rsidR="002D2AFA" w:rsidRPr="00A2191B" w:rsidRDefault="002D2AFA" w:rsidP="00707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2191B" w:rsidRPr="00A2191B" w:rsidTr="002D2AFA">
        <w:tc>
          <w:tcPr>
            <w:tcW w:w="4785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2D2AFA" w:rsidRPr="00A2191B" w:rsidRDefault="00DF676E" w:rsidP="00D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2D2AFA">
        <w:tc>
          <w:tcPr>
            <w:tcW w:w="4785" w:type="dxa"/>
          </w:tcPr>
          <w:p w:rsidR="00BA7CD6" w:rsidRPr="00A2191B" w:rsidRDefault="00BA7CD6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BA7CD6" w:rsidRPr="00A2191B" w:rsidRDefault="00BA7CD6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2D2AFA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2D2AFA" w:rsidRPr="00A2191B" w:rsidRDefault="002D2AFA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E72992" w:rsidP="00C51A45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2D2AFA" w:rsidRPr="00A2191B" w:rsidRDefault="00E72992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После 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встреч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обсуждения вопросов</w:t>
            </w:r>
            <w:r w:rsidR="00BE20FF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A2191B" w:rsidRPr="00A2191B" w:rsidTr="002D2AFA">
        <w:tc>
          <w:tcPr>
            <w:tcW w:w="4785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DF676E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2D2AFA">
        <w:tc>
          <w:tcPr>
            <w:tcW w:w="4785" w:type="dxa"/>
          </w:tcPr>
          <w:p w:rsidR="002D2AFA" w:rsidRPr="00A2191B" w:rsidRDefault="00BE20FF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2D2AFA" w:rsidRPr="00A2191B" w:rsidRDefault="00DF676E" w:rsidP="00C5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707D39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66CA1" w:rsidRPr="00A2191B" w:rsidRDefault="00466CA1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7250C1" w:rsidP="004F1DC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Форма наставничества «Учитель</w:t>
      </w:r>
      <w:r w:rsidR="00E30605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– ученик»</w:t>
      </w:r>
    </w:p>
    <w:p w:rsidR="00E30605" w:rsidRPr="00A2191B" w:rsidRDefault="00E30605" w:rsidP="00E306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8353B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</w:t>
      </w:r>
      <w:r w:rsidR="001B102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формы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наставничества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является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раскрытие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каждого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жизненных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ориентиров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учебном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коллективе,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повышение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мотивации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учебе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улучшение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образовательных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результатов,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оптимальной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траектории,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ценностей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активной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гражданской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позиции</w:t>
      </w:r>
      <w:r w:rsidR="00A8353B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наставляемого;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гибких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навыков,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лидерских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метакомпетенций;</w:t>
      </w:r>
    </w:p>
    <w:p w:rsidR="00A8353B" w:rsidRPr="00A2191B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осознанного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выбора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формирование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потенциала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успешной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карьеры;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разносторонняя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обучающегося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особыми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или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социальными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потребностями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либо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временная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помощь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адаптации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новым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условиям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50C1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обучения.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 </w:t>
      </w:r>
    </w:p>
    <w:p w:rsidR="007250C1" w:rsidRDefault="00A8353B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-помощь в реализации потенциала, улучшении образовательных, творческих или спортивных результатов, развитие гибких навыков и метакомпетенций, оказание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C51A45" w:rsidRPr="00A2191B" w:rsidRDefault="00C51A45" w:rsidP="004E6CB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605" w:rsidRPr="00A2191B" w:rsidRDefault="00E30605" w:rsidP="00E306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Результат:</w:t>
      </w:r>
    </w:p>
    <w:p w:rsidR="00A8353B" w:rsidRPr="00A2191B" w:rsidRDefault="00A8353B" w:rsidP="00A8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Результатом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правильной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организации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работы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высокий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уровень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включенности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все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социальные,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процессы </w:t>
      </w:r>
      <w:r w:rsidR="00BF304E">
        <w:rPr>
          <w:rFonts w:ascii="Times New Roman" w:hAnsi="Times New Roman" w:cs="Times New Roman"/>
          <w:sz w:val="24"/>
          <w:szCs w:val="24"/>
        </w:rPr>
        <w:t>МОУ СОШ №8</w:t>
      </w:r>
      <w:r w:rsidRPr="00A2191B">
        <w:rPr>
          <w:rFonts w:ascii="Times New Roman" w:hAnsi="Times New Roman" w:cs="Times New Roman"/>
          <w:sz w:val="24"/>
          <w:szCs w:val="24"/>
        </w:rPr>
        <w:t>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что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окажет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несомненное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положительное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влияние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эмоциональный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фон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коллективе,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общий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статус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школы,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лояльность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учеников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будущих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выпускников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школе.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Обучающиеся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–</w:t>
      </w:r>
      <w:r w:rsidR="00466CA1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наставляемые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подросткового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возраста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получат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необходимый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стимул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образовательному,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культурному,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интеллектуальному,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физическому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совершенствованию,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самореализации,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а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также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развитию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необходимых</w:t>
      </w:r>
      <w:r w:rsidR="00EF6451" w:rsidRPr="00A2191B">
        <w:rPr>
          <w:rFonts w:ascii="Times New Roman" w:hAnsi="Times New Roman" w:cs="Times New Roman"/>
          <w:sz w:val="24"/>
          <w:szCs w:val="24"/>
        </w:rPr>
        <w:t xml:space="preserve"> </w:t>
      </w:r>
      <w:r w:rsidRPr="00A2191B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B0" w:rsidRPr="00A2191B" w:rsidRDefault="004E6CB0" w:rsidP="004E6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Характеристика участников фо</w:t>
      </w:r>
      <w:r w:rsidR="00A8353B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4E6CB0" w:rsidRPr="00A2191B" w:rsidRDefault="004E6CB0" w:rsidP="00757A0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79"/>
        <w:gridCol w:w="2307"/>
        <w:gridCol w:w="2784"/>
      </w:tblGrid>
      <w:tr w:rsidR="00A2191B" w:rsidRPr="00A2191B" w:rsidTr="004E6CB0">
        <w:tc>
          <w:tcPr>
            <w:tcW w:w="4644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927" w:type="dxa"/>
            <w:gridSpan w:val="2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1B1027" w:rsidRDefault="004E6CB0" w:rsidP="004E6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Кто может быть.</w:t>
            </w:r>
          </w:p>
        </w:tc>
        <w:tc>
          <w:tcPr>
            <w:tcW w:w="2127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</w:t>
            </w:r>
          </w:p>
        </w:tc>
        <w:tc>
          <w:tcPr>
            <w:tcW w:w="2800" w:type="dxa"/>
          </w:tcPr>
          <w:p w:rsidR="004E6CB0" w:rsidRPr="00A2191B" w:rsidRDefault="004E6CB0" w:rsidP="004E6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Пассивный </w:t>
            </w:r>
          </w:p>
        </w:tc>
      </w:tr>
      <w:tr w:rsidR="00A2191B" w:rsidRPr="00A2191B" w:rsidTr="004E6CB0">
        <w:tc>
          <w:tcPr>
            <w:tcW w:w="4644" w:type="dxa"/>
          </w:tcPr>
          <w:p w:rsidR="004E6CB0" w:rsidRPr="00A2191B" w:rsidRDefault="00A8353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Опытный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E0566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дела,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жизненного,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результата,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компетентный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стимуляции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лидерскими,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организационными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коммуникативными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навыками,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проблем.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человеком,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комплексную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социализации,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взросления,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профориентации.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педагоги: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привлекать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консультантов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88351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2127" w:type="dxa"/>
          </w:tcPr>
          <w:p w:rsidR="004E6CB0" w:rsidRPr="00A2191B" w:rsidRDefault="004E6CB0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="00FD59BD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активное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(конкурсы,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постановки,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деятельность),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сложно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раскрыть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стандартной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испытывающему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потребностями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,имеющий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низкую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перспективах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векторов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карьерных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4376E4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D46" w:rsidRPr="00A2191B">
              <w:rPr>
                <w:rFonts w:ascii="Times New Roman" w:hAnsi="Times New Roman" w:cs="Times New Roman"/>
                <w:sz w:val="24"/>
                <w:szCs w:val="24"/>
              </w:rPr>
              <w:t>возможностей.</w:t>
            </w:r>
          </w:p>
        </w:tc>
        <w:tc>
          <w:tcPr>
            <w:tcW w:w="2800" w:type="dxa"/>
          </w:tcPr>
          <w:p w:rsidR="004E6CB0" w:rsidRPr="00A2191B" w:rsidRDefault="00FA0D4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 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E6CB0" w:rsidRPr="00A2191B" w:rsidRDefault="004E6CB0" w:rsidP="004E6CB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Возможные варианты программы наст</w:t>
      </w:r>
      <w:r w:rsidR="00FA0D46" w:rsidRPr="00A2191B">
        <w:rPr>
          <w:rFonts w:ascii="Times New Roman" w:hAnsi="Times New Roman" w:cs="Times New Roman"/>
          <w:b/>
          <w:sz w:val="24"/>
          <w:szCs w:val="24"/>
        </w:rPr>
        <w:t>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 </w:t>
      </w:r>
    </w:p>
    <w:tbl>
      <w:tblPr>
        <w:tblStyle w:val="a3"/>
        <w:tblW w:w="9493" w:type="dxa"/>
        <w:tblLayout w:type="fixed"/>
        <w:tblLook w:val="04A0"/>
      </w:tblPr>
      <w:tblGrid>
        <w:gridCol w:w="1980"/>
        <w:gridCol w:w="7513"/>
      </w:tblGrid>
      <w:tr w:rsidR="00A2191B" w:rsidRPr="00A2191B" w:rsidTr="001B1027">
        <w:tc>
          <w:tcPr>
            <w:tcW w:w="1980" w:type="dxa"/>
          </w:tcPr>
          <w:p w:rsidR="00D26EE2" w:rsidRPr="001B1027" w:rsidRDefault="00D26EE2" w:rsidP="001B1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7513" w:type="dxa"/>
          </w:tcPr>
          <w:p w:rsidR="00D26EE2" w:rsidRPr="001B1027" w:rsidRDefault="00D26EE2" w:rsidP="001B1027">
            <w:pPr>
              <w:tabs>
                <w:tab w:val="left" w:pos="7701"/>
                <w:tab w:val="center" w:pos="14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02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читель–неуспевающий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дезориентации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процессе,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>едагогом.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читель–пассивный ученик»</w:t>
            </w:r>
          </w:p>
        </w:tc>
        <w:tc>
          <w:tcPr>
            <w:tcW w:w="7513" w:type="dxa"/>
          </w:tcPr>
          <w:p w:rsidR="00D26EE2" w:rsidRPr="00A2191B" w:rsidRDefault="0098698B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сихоэмоциональная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коммуникационных,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</w:tr>
      <w:tr w:rsidR="00A2191B" w:rsidRPr="00A2191B" w:rsidTr="001B1027">
        <w:tc>
          <w:tcPr>
            <w:tcW w:w="1980" w:type="dxa"/>
          </w:tcPr>
          <w:p w:rsidR="00D26EE2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читель–одаренный ученик»</w:t>
            </w:r>
          </w:p>
        </w:tc>
        <w:tc>
          <w:tcPr>
            <w:tcW w:w="7513" w:type="dxa"/>
          </w:tcPr>
          <w:p w:rsidR="00D26EE2" w:rsidRPr="00A2191B" w:rsidRDefault="0076346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сихологическая</w:t>
            </w:r>
            <w:r w:rsidR="0098698B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поддержка,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потенциала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наставляемого,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учитель-предметник,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потенциал.</w:t>
            </w:r>
          </w:p>
        </w:tc>
      </w:tr>
      <w:tr w:rsidR="00A2191B" w:rsidRPr="00A2191B" w:rsidTr="001B1027">
        <w:tc>
          <w:tcPr>
            <w:tcW w:w="1980" w:type="dxa"/>
          </w:tcPr>
          <w:p w:rsidR="009D3D2A" w:rsidRPr="00A2191B" w:rsidRDefault="001B1027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D3D2A" w:rsidRPr="00A2191B">
              <w:rPr>
                <w:rFonts w:ascii="Times New Roman" w:hAnsi="Times New Roman" w:cs="Times New Roman"/>
                <w:sz w:val="24"/>
                <w:szCs w:val="24"/>
              </w:rPr>
              <w:t>читель–ребенок с ОВЗ/ребенок-инвалид»</w:t>
            </w:r>
          </w:p>
        </w:tc>
        <w:tc>
          <w:tcPr>
            <w:tcW w:w="7513" w:type="dxa"/>
          </w:tcPr>
          <w:p w:rsidR="009D3D2A" w:rsidRPr="00A2191B" w:rsidRDefault="00571012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траектории,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учебе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обучающегося,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коллективе.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тесном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психологом,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педагогом,</w:t>
            </w:r>
            <w:r w:rsidR="0076346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8FF" w:rsidRPr="00A2191B">
              <w:rPr>
                <w:rFonts w:ascii="Times New Roman" w:hAnsi="Times New Roman" w:cs="Times New Roman"/>
                <w:sz w:val="24"/>
                <w:szCs w:val="24"/>
              </w:rPr>
              <w:t>методистом.</w:t>
            </w:r>
          </w:p>
        </w:tc>
      </w:tr>
    </w:tbl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7D39" w:rsidRPr="00A2191B" w:rsidRDefault="00707D39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t>Схема реализации фо</w:t>
      </w:r>
      <w:r w:rsidR="007F2CC4" w:rsidRPr="00A2191B">
        <w:rPr>
          <w:rFonts w:ascii="Times New Roman" w:hAnsi="Times New Roman" w:cs="Times New Roman"/>
          <w:b/>
          <w:sz w:val="24"/>
          <w:szCs w:val="24"/>
        </w:rPr>
        <w:t>рмы наставничества «Учитель</w:t>
      </w:r>
      <w:r w:rsidRPr="00A2191B">
        <w:rPr>
          <w:rFonts w:ascii="Times New Roman" w:hAnsi="Times New Roman" w:cs="Times New Roman"/>
          <w:b/>
          <w:sz w:val="24"/>
          <w:szCs w:val="24"/>
        </w:rPr>
        <w:t xml:space="preserve"> – ученик».</w:t>
      </w:r>
    </w:p>
    <w:p w:rsidR="00EC6056" w:rsidRPr="00A2191B" w:rsidRDefault="00EC6056" w:rsidP="00EC6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2191B" w:rsidRPr="00A2191B" w:rsidTr="0015197F">
        <w:tc>
          <w:tcPr>
            <w:tcW w:w="4785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EC6056" w:rsidRPr="00A2191B" w:rsidRDefault="00EC6056" w:rsidP="00151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</w:t>
            </w:r>
            <w:r w:rsidR="007F2CC4" w:rsidRPr="00A2191B">
              <w:rPr>
                <w:rFonts w:ascii="Times New Roman" w:hAnsi="Times New Roman" w:cs="Times New Roman"/>
                <w:sz w:val="24"/>
                <w:szCs w:val="24"/>
              </w:rPr>
              <w:t>е «Учи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тель – ученик».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 числа активных и опытных</w:t>
            </w:r>
            <w:r w:rsidR="006F393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</w:t>
            </w:r>
            <w:r w:rsidR="007F2CC4"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едагогов.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наставников.</w:t>
            </w:r>
          </w:p>
        </w:tc>
        <w:tc>
          <w:tcPr>
            <w:tcW w:w="4786" w:type="dxa"/>
          </w:tcPr>
          <w:p w:rsidR="00EC6056" w:rsidRPr="00A2191B" w:rsidRDefault="00C35B8F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>учащихся, имеющих проблемы с учебой, не мотивированных, не умеющих строить свою образовательную траекторию. Либо – учащиеся,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="00C35B8F"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потребности, не </w:t>
            </w:r>
            <w:r w:rsidR="00D15FF8" w:rsidRPr="00A2191B">
              <w:rPr>
                <w:rFonts w:ascii="Times New Roman" w:hAnsi="Times New Roman" w:cs="Times New Roman"/>
                <w:sz w:val="24"/>
                <w:szCs w:val="24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Листы опроса.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 или групповая работа в формате «быстрых встреч».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D15FF8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 наставляемых</w:t>
            </w:r>
            <w:r w:rsidR="00EC6056"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A2191B" w:rsidRPr="00A2191B" w:rsidTr="0015197F">
        <w:tc>
          <w:tcPr>
            <w:tcW w:w="4785" w:type="dxa"/>
          </w:tcPr>
          <w:p w:rsidR="00EC6056" w:rsidRPr="00A2191B" w:rsidRDefault="00EC6056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EC6056" w:rsidRPr="00A2191B" w:rsidRDefault="0009793E" w:rsidP="001B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наставляемого на ученической конференции. </w:t>
            </w:r>
          </w:p>
        </w:tc>
      </w:tr>
    </w:tbl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61958" w:rsidRPr="00A2191B" w:rsidRDefault="00361958" w:rsidP="009C56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231C" w:rsidRDefault="004B231C" w:rsidP="00B5325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результатов реализации программы наставничества.</w:t>
      </w:r>
    </w:p>
    <w:p w:rsidR="001B1027" w:rsidRPr="001B1027" w:rsidRDefault="001B1027" w:rsidP="001B1027">
      <w:pPr>
        <w:pStyle w:val="a4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программы наставничества состоит из двух основных этапов: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процесса реализации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4B231C" w:rsidRPr="00A2191B" w:rsidRDefault="00EB7869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9.1. 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качества процесса реализации программы наставничества.</w:t>
      </w:r>
    </w:p>
    <w:p w:rsidR="00A8056E" w:rsidRPr="00A2191B" w:rsidRDefault="006B44A6" w:rsidP="006B44A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Этап 1. 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групп "наставник-наставляемый".</w:t>
      </w:r>
    </w:p>
    <w:p w:rsidR="004B231C" w:rsidRPr="00A2191B" w:rsidRDefault="004B231C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ели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мониторинга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1) оценка качества реализ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уемой программы наставничества;</w:t>
      </w:r>
    </w:p>
    <w:p w:rsidR="004B231C" w:rsidRPr="00A2191B" w:rsidRDefault="004B231C" w:rsidP="004B23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4B231C" w:rsidRPr="00A2191B" w:rsidRDefault="00A8056E" w:rsidP="004B23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Задачи мониторинга: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сбор и анализ обратной связи от участников (метод анкетирования);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контроль хода программы наставничества;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описание особенностей взаимодействия наставника и наставляемого (группы наставляемых); </w:t>
      </w:r>
    </w:p>
    <w:p w:rsidR="004B231C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D15F76" w:rsidRPr="00A2191B" w:rsidRDefault="004B231C" w:rsidP="00B5325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показателей социального и п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рофессионального благополучия.</w:t>
      </w:r>
    </w:p>
    <w:p w:rsidR="00A8056E" w:rsidRPr="00A2191B" w:rsidRDefault="00A8056E" w:rsidP="00D15F76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Оформление результатов.</w:t>
      </w:r>
    </w:p>
    <w:p w:rsidR="004B231C" w:rsidRPr="00A2191B" w:rsidRDefault="004B231C" w:rsidP="00EF614A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результатам опроса в рамках первого этапа мониторинга 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будет предоставлен SWOT-анализ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          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обенности требований к трем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формам наставничества.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проводит куратор программы.</w:t>
      </w:r>
    </w:p>
    <w:p w:rsidR="004B231C" w:rsidRPr="00A2191B" w:rsidRDefault="004B231C" w:rsidP="00D15F76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D15F7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4B231C" w:rsidP="00B5325A">
      <w:pPr>
        <w:pStyle w:val="a4"/>
        <w:numPr>
          <w:ilvl w:val="0"/>
          <w:numId w:val="35"/>
        </w:numPr>
        <w:shd w:val="clear" w:color="auto" w:fill="FFFFFF"/>
        <w:spacing w:after="0" w:line="2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Мониторинг и оценка влияния программ на всех участников.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br/>
      </w:r>
      <w:r w:rsidR="006B44A6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          Этап 2.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Второй этап мониторинга позволяет оценить: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мотивационно-личностный и профессиональный рост участников программы наставничества;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метапредметных навыков и уровня вовлеченности обучающихся в образовательную деятельность;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качество изменений в освоении обучающимися образовательных программ;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динамику образовательных результатов с учетом эмоционально-личностных, интеллектуальных, мотивационных и социальных черт участн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иков.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4B231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A8056E" w:rsidRPr="00A2191B" w:rsidRDefault="004B231C" w:rsidP="006B44A6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Соответственно, все зависимые от воздействия программы наставничеств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 параметры фиксируются дважды</w:t>
      </w:r>
      <w:r w:rsidR="0049782A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(таблица 2)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231C" w:rsidRPr="00A2191B" w:rsidRDefault="0073618C" w:rsidP="00A8056E">
      <w:pPr>
        <w:shd w:val="clear" w:color="auto" w:fill="FFFFFF"/>
        <w:spacing w:after="0" w:line="27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Цели м</w:t>
      </w:r>
      <w:r w:rsidR="004B231C"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ониторинг</w:t>
      </w: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влияния программ наставничества на всех участников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4B231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Глубокая оценка изучаемых личностных хара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ктеристик участников программы.</w:t>
      </w:r>
    </w:p>
    <w:p w:rsidR="004B231C" w:rsidRPr="00A2191B" w:rsidRDefault="004B231C" w:rsidP="004B231C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Оценка динамики характеристик образовательного процесса (оценка качества изменений в освоении обучающи</w:t>
      </w:r>
      <w:r w:rsidR="00A8056E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мися образовательных программ).</w:t>
      </w:r>
    </w:p>
    <w:p w:rsidR="0073618C" w:rsidRPr="00A2191B" w:rsidRDefault="004B231C" w:rsidP="0073618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Анализ и необходимая корректировка сформированных стратегий образовани</w:t>
      </w:r>
      <w:r w:rsidR="006B44A6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я пар "наставник-наставляемый".</w:t>
      </w:r>
    </w:p>
    <w:p w:rsidR="004B231C" w:rsidRPr="00A2191B" w:rsidRDefault="0073618C" w:rsidP="0073618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 мониторинга: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условий эффективной программы наставничества;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73618C" w:rsidRPr="00A2191B" w:rsidRDefault="004B231C" w:rsidP="00B5325A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361958" w:rsidRPr="001B1027" w:rsidRDefault="004B231C" w:rsidP="001B1027">
      <w:pPr>
        <w:pStyle w:val="a4"/>
        <w:numPr>
          <w:ilvl w:val="0"/>
          <w:numId w:val="5"/>
        </w:num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"выходе" реализуемой программы.</w:t>
      </w:r>
    </w:p>
    <w:p w:rsidR="00213DBF" w:rsidRDefault="00213DBF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B1027" w:rsidRPr="00A2191B" w:rsidRDefault="001B1027" w:rsidP="00CB271F">
      <w:pPr>
        <w:shd w:val="clear" w:color="auto" w:fill="FFFFFF"/>
        <w:spacing w:after="0" w:line="275" w:lineRule="atLeast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B271F" w:rsidRPr="001B1027" w:rsidRDefault="00EB7869" w:rsidP="001B1027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CB271F" w:rsidRPr="001B102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Механизмы мотивации и поощрения наставников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FC043C" w:rsidRPr="00A2191B" w:rsidRDefault="00CB271F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школьном,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</w:t>
      </w:r>
      <w:r w:rsidR="00FC043C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тавнику отводится ведущая роль.</w:t>
      </w:r>
    </w:p>
    <w:p w:rsidR="00FC043C" w:rsidRPr="00A2191B" w:rsidRDefault="00FC043C" w:rsidP="00FC043C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популяризации роли наставника.</w:t>
      </w:r>
    </w:p>
    <w:p w:rsidR="00FC043C" w:rsidRPr="00A2191B" w:rsidRDefault="00FC043C" w:rsidP="00B5325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Организация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проведение фестивалей, форумов, конференций наставников на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школьном уровне.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Выдвижение лучших наставников на конкурсы и мероприятия на 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муниципальном, рег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иональном и федеральном уровнях.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роведение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школьного конкурса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профессионального мастерства "Наставник года", </w:t>
      </w:r>
      <w:r w:rsidR="00EB1E22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Лучшая пара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"Наставник+"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Поддержка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системы наставничества через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школьное телевидение.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 на школьном телевидении блока «Интервью с известными людьми о их роли в наставничестве».</w:t>
      </w:r>
    </w:p>
    <w:p w:rsidR="00FC043C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оздание специал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ьной рубрики "Наши наставники"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 школьном сайте.</w:t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2D49" w:rsidRPr="00A2191B" w:rsidRDefault="00FC043C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Создание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школьном сайте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методической копилки с </w:t>
      </w:r>
      <w:r w:rsidR="00042D49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программами наставничества.</w:t>
      </w:r>
    </w:p>
    <w:p w:rsidR="00042D49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Доска почета «Лучшие наставники».</w:t>
      </w:r>
    </w:p>
    <w:p w:rsidR="00C73794" w:rsidRPr="00A2191B" w:rsidRDefault="00042D49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Награждение школьными грамотами "Лучший наставник"</w:t>
      </w:r>
    </w:p>
    <w:p w:rsidR="00C73794" w:rsidRPr="00A2191B" w:rsidRDefault="004F2F9B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родителям на</w:t>
      </w:r>
      <w:r w:rsidR="00C73794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ставников из числа обучающихся. </w:t>
      </w:r>
    </w:p>
    <w:p w:rsidR="00213DBF" w:rsidRPr="00A2191B" w:rsidRDefault="00213DBF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Благодарственные письма на предприятия и организации наставников.</w:t>
      </w:r>
    </w:p>
    <w:p w:rsidR="006F17B7" w:rsidRPr="00A2191B" w:rsidRDefault="00C73794" w:rsidP="00B5325A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Предоставлять наставникам возможности принимать учас</w:t>
      </w:r>
      <w:r w:rsidR="001B102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тие в формировании предложений, 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касающихся развития школы.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CB271F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FD1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D1E99" w:rsidRPr="00A2191B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sectPr w:rsidR="00FD1E99" w:rsidRPr="00A2191B" w:rsidSect="00390A20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3384" w:rsidRPr="00213384" w:rsidRDefault="00213384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13384" w:rsidRPr="00213384" w:rsidRDefault="00BF304E" w:rsidP="00213384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приказу № 65 от 30.10</w:t>
      </w:r>
      <w:r w:rsidR="00213384"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>.2020 г.</w:t>
      </w:r>
    </w:p>
    <w:p w:rsidR="00213384" w:rsidRPr="00213384" w:rsidRDefault="00213384" w:rsidP="00213384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F17B7" w:rsidRPr="00282DC2" w:rsidRDefault="00FD1E99" w:rsidP="00B5325A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82D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Программы Целевой модели наставнич</w:t>
      </w:r>
      <w:r w:rsidR="00BF304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ества МОУ СОШ №8 г.Каменки Пензенской области</w:t>
      </w:r>
    </w:p>
    <w:p w:rsidR="006F17B7" w:rsidRPr="00A2191B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14285" w:type="dxa"/>
        <w:tblInd w:w="708" w:type="dxa"/>
        <w:tblLayout w:type="fixed"/>
        <w:tblLook w:val="04A0"/>
      </w:tblPr>
      <w:tblGrid>
        <w:gridCol w:w="1243"/>
        <w:gridCol w:w="1418"/>
        <w:gridCol w:w="1559"/>
        <w:gridCol w:w="1843"/>
        <w:gridCol w:w="3685"/>
        <w:gridCol w:w="2268"/>
        <w:gridCol w:w="2269"/>
      </w:tblGrid>
      <w:tr w:rsidR="00FD1E99" w:rsidRPr="00A2191B" w:rsidTr="00D34C27">
        <w:tc>
          <w:tcPr>
            <w:tcW w:w="12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Форма наставничества</w:t>
            </w:r>
          </w:p>
        </w:tc>
        <w:tc>
          <w:tcPr>
            <w:tcW w:w="141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3685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Задачи программы</w:t>
            </w:r>
          </w:p>
        </w:tc>
        <w:tc>
          <w:tcPr>
            <w:tcW w:w="2268" w:type="dxa"/>
          </w:tcPr>
          <w:p w:rsidR="00FD1E99" w:rsidRPr="00A2191B" w:rsidRDefault="00FD1E99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наставника</w:t>
            </w:r>
          </w:p>
        </w:tc>
        <w:tc>
          <w:tcPr>
            <w:tcW w:w="2269" w:type="dxa"/>
          </w:tcPr>
          <w:p w:rsidR="00FD1E99" w:rsidRPr="00A2191B" w:rsidRDefault="00DD1BEF" w:rsidP="00FD1E9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наставляемого</w:t>
            </w:r>
          </w:p>
        </w:tc>
      </w:tr>
      <w:tr w:rsidR="003F335B" w:rsidRPr="00A2191B" w:rsidTr="005451E7">
        <w:trPr>
          <w:trHeight w:val="4416"/>
        </w:trPr>
        <w:tc>
          <w:tcPr>
            <w:tcW w:w="1243" w:type="dxa"/>
            <w:vMerge w:val="restart"/>
            <w:textDirection w:val="btLr"/>
          </w:tcPr>
          <w:p w:rsidR="003F335B" w:rsidRPr="00A2191B" w:rsidRDefault="003F335B" w:rsidP="007F496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Ученик - ученик</w:t>
            </w:r>
          </w:p>
        </w:tc>
        <w:tc>
          <w:tcPr>
            <w:tcW w:w="1418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Успеваемость на 100</w:t>
            </w:r>
          </w:p>
        </w:tc>
        <w:tc>
          <w:tcPr>
            <w:tcW w:w="1559" w:type="dxa"/>
          </w:tcPr>
          <w:p w:rsidR="003F335B" w:rsidRPr="00A2191B" w:rsidRDefault="00B93C41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FF0EED">
              <w:rPr>
                <w:rFonts w:ascii="Times New Roman" w:hAnsi="Times New Roman" w:cs="Times New Roman"/>
                <w:sz w:val="24"/>
                <w:szCs w:val="24"/>
              </w:rPr>
              <w:t>-10 класса</w:t>
            </w:r>
          </w:p>
        </w:tc>
        <w:tc>
          <w:tcPr>
            <w:tcW w:w="1843" w:type="dxa"/>
          </w:tcPr>
          <w:p w:rsidR="003F335B" w:rsidRPr="00A2191B" w:rsidRDefault="003F335B" w:rsidP="00DD1B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 учеником (учащимися).</w:t>
            </w:r>
          </w:p>
        </w:tc>
        <w:tc>
          <w:tcPr>
            <w:tcW w:w="3685" w:type="dxa"/>
          </w:tcPr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сформировать интеллектуальные умения в виде тренировки ряда мыслительных операций по западающим темам (таблица умножения, правила и т.д.).</w:t>
            </w:r>
          </w:p>
          <w:p w:rsidR="003F335B" w:rsidRPr="00A2191B" w:rsidRDefault="003F335B" w:rsidP="00B5325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Оказать помощь в выполнении домашних заданий.</w:t>
            </w:r>
          </w:p>
        </w:tc>
        <w:tc>
          <w:tcPr>
            <w:tcW w:w="2268" w:type="dxa"/>
          </w:tcPr>
          <w:p w:rsidR="003F335B" w:rsidRPr="00A2191B" w:rsidRDefault="003F335B" w:rsidP="00DD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3F335B" w:rsidRPr="00A2191B" w:rsidRDefault="003F335B" w:rsidP="00DD1B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F335B" w:rsidRPr="00A2191B" w:rsidRDefault="003F335B" w:rsidP="00DD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пассивный, демонстрирующий неудовлетворительные образовательные результаты.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Вовлечение в активную деятельность.</w:t>
            </w:r>
          </w:p>
        </w:tc>
        <w:tc>
          <w:tcPr>
            <w:tcW w:w="1559" w:type="dxa"/>
          </w:tcPr>
          <w:p w:rsidR="00A5473F" w:rsidRPr="00A2191B" w:rsidRDefault="00FF0EED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 – 4 класса</w:t>
            </w:r>
          </w:p>
        </w:tc>
        <w:tc>
          <w:tcPr>
            <w:tcW w:w="1843" w:type="dxa"/>
          </w:tcPr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Психоэмоциональная поддержка с адаптацией в коллектив, развитием коммуникационных, творческих,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лидерских навыков.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Содействие в проявлении 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в самоорганизации (помощь в составлении режима дня, совместное составление программы саморазвития, помощь в выборе целей и их достижении)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школьного сообщества.</w:t>
            </w:r>
          </w:p>
        </w:tc>
        <w:tc>
          <w:tcPr>
            <w:tcW w:w="2268" w:type="dxa"/>
          </w:tcPr>
          <w:p w:rsidR="00A5473F" w:rsidRPr="00A2191B" w:rsidRDefault="00A5473F" w:rsidP="00EB5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лидерским и организаторскими качествами, нетривиальностью мышления. Лидер класса или параллели, школы,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принимающий активное участие в жизни школы. Член РДШ.  Волонтеры.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социально или ценностно –дезориентированный, не принимающим участие в жизни школы, отстраненный от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коллектива. 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 с ОВЗ.</w:t>
            </w:r>
          </w:p>
          <w:p w:rsidR="00A5473F" w:rsidRPr="00A2191B" w:rsidRDefault="00A5473F" w:rsidP="00EB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индивидуальном обучении.</w:t>
            </w:r>
          </w:p>
          <w:p w:rsidR="00A5473F" w:rsidRPr="00A2191B" w:rsidRDefault="00A5473F" w:rsidP="00EB5B7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 в условиях адаптации.</w:t>
            </w:r>
          </w:p>
        </w:tc>
        <w:tc>
          <w:tcPr>
            <w:tcW w:w="155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Вновь прибывшие  в школу учащиеся.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ученика в систему взаимоотношений коллектива школы и класса. 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Психоэмоциональная поддержка для адаптации в новом коллективе.</w:t>
            </w:r>
          </w:p>
        </w:tc>
        <w:tc>
          <w:tcPr>
            <w:tcW w:w="3685" w:type="dxa"/>
          </w:tcPr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традициями, особенностями школы и класса.</w:t>
            </w:r>
          </w:p>
          <w:p w:rsidR="004F43DD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Помощь с организацией образовательного процесса.</w:t>
            </w:r>
          </w:p>
          <w:p w:rsidR="00A5473F" w:rsidRPr="00A2191B" w:rsidRDefault="00A5473F" w:rsidP="00B5325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Решение конкр</w:t>
            </w:r>
            <w:r w:rsidR="004F43DD" w:rsidRPr="00A2191B">
              <w:rPr>
                <w:rFonts w:ascii="Times New Roman" w:hAnsi="Times New Roman" w:cs="Times New Roman"/>
                <w:sz w:val="24"/>
                <w:szCs w:val="24"/>
              </w:rPr>
              <w:t>етных психологических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коммуникативных проблем.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 и организаторскими качествами.</w:t>
            </w:r>
          </w:p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A5473F" w:rsidRPr="00A2191B" w:rsidRDefault="00A5473F" w:rsidP="002726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Ученик, обладающий лидерскими качествами или ученик, пассивный,  отстраненный от коллектива.</w:t>
            </w:r>
          </w:p>
        </w:tc>
      </w:tr>
      <w:tr w:rsidR="00A5473F" w:rsidRPr="00A2191B" w:rsidTr="00D34C27">
        <w:tc>
          <w:tcPr>
            <w:tcW w:w="1243" w:type="dxa"/>
            <w:vMerge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Антибуллинг</w:t>
            </w:r>
          </w:p>
        </w:tc>
        <w:tc>
          <w:tcPr>
            <w:tcW w:w="155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Учащиеся 1- 11 классов.</w:t>
            </w:r>
          </w:p>
        </w:tc>
        <w:tc>
          <w:tcPr>
            <w:tcW w:w="1843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Профилактика всех форм </w:t>
            </w: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насилия над учащимися в образовательной организации, в общественных местах.</w:t>
            </w:r>
          </w:p>
        </w:tc>
        <w:tc>
          <w:tcPr>
            <w:tcW w:w="3685" w:type="dxa"/>
          </w:tcPr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1.Психоэмоциональная поддержка учащихся.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 Вовлечение учащихся в совместную творческую, образовательную деятельность.</w:t>
            </w:r>
          </w:p>
          <w:p w:rsidR="00A5473F" w:rsidRPr="00A2191B" w:rsidRDefault="00A5473F" w:rsidP="00A5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Обучение навыкам мирного разрешения конфликтов.</w:t>
            </w:r>
          </w:p>
        </w:tc>
        <w:tc>
          <w:tcPr>
            <w:tcW w:w="2268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Активный ученик, обладающий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лидерским и организаторским, коммуникативными навыками, хорошо развитой эмпатией.</w:t>
            </w:r>
          </w:p>
        </w:tc>
        <w:tc>
          <w:tcPr>
            <w:tcW w:w="2269" w:type="dxa"/>
          </w:tcPr>
          <w:p w:rsidR="00A5473F" w:rsidRPr="00A2191B" w:rsidRDefault="00A5473F" w:rsidP="00A547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Пассивный ученик, отстраненный от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 Новый ученик в классе. Ученик, с особыми образовательными потребностями.</w:t>
            </w:r>
          </w:p>
        </w:tc>
      </w:tr>
      <w:tr w:rsidR="006C0998" w:rsidRPr="00A2191B" w:rsidTr="00B93C41">
        <w:tc>
          <w:tcPr>
            <w:tcW w:w="1243" w:type="dxa"/>
            <w:textDirection w:val="btLr"/>
          </w:tcPr>
          <w:p w:rsidR="006C0998" w:rsidRPr="00A2191B" w:rsidRDefault="006C0998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учитель</w:t>
            </w:r>
          </w:p>
        </w:tc>
        <w:tc>
          <w:tcPr>
            <w:tcW w:w="1418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9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педагог - предметник.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предметники (стаж до 3 лет)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0998" w:rsidRPr="006C0998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Методическая поддержка по конкретному предмету для приобретения необходимых профессиональных навыков и закрепления на месте работы.</w:t>
            </w:r>
          </w:p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Формировать и воспитывать у молодых специалистов потребность в непрерывном самообразовании.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Создать условия для профессиональной адаптации молодого педагога в коллективе.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      </w:r>
          </w:p>
          <w:p w:rsidR="006C0998" w:rsidRPr="006C0998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C0998" w:rsidRPr="00A2191B" w:rsidRDefault="006C0998" w:rsidP="006C09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Наставник – предметник.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2269" w:type="dxa"/>
          </w:tcPr>
          <w:p w:rsidR="006C0998" w:rsidRPr="00A2191B" w:rsidRDefault="006C0998" w:rsidP="006C099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C0998">
              <w:rPr>
                <w:rFonts w:ascii="Times New Roman" w:hAnsi="Times New Roman" w:cs="Times New Roman"/>
                <w:sz w:val="24"/>
                <w:szCs w:val="24"/>
              </w:rPr>
              <w:t>Молодой специалист. Имеет малый опыт работы (от 0 до 3 лет), испытывающий трудности с организацией учебного процесса по своему предмету, с взаимодействием с обучающимися, другими педагогами, родителями.</w:t>
            </w:r>
          </w:p>
        </w:tc>
      </w:tr>
      <w:tr w:rsidR="00282DC2" w:rsidRPr="00A2191B" w:rsidTr="00282DC2">
        <w:trPr>
          <w:trHeight w:val="3961"/>
        </w:trPr>
        <w:tc>
          <w:tcPr>
            <w:tcW w:w="1243" w:type="dxa"/>
            <w:textDirection w:val="btLr"/>
          </w:tcPr>
          <w:p w:rsidR="00282DC2" w:rsidRPr="00A2191B" w:rsidRDefault="00282DC2" w:rsidP="006C0998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Учитель – ученик</w:t>
            </w:r>
          </w:p>
        </w:tc>
        <w:tc>
          <w:tcPr>
            <w:tcW w:w="1418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6C09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Будущий выпускник</w:t>
            </w:r>
          </w:p>
        </w:tc>
        <w:tc>
          <w:tcPr>
            <w:tcW w:w="1559" w:type="dxa"/>
          </w:tcPr>
          <w:p w:rsidR="00282DC2" w:rsidRPr="00FF0EE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>Учащиеся 9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  класс</w:t>
            </w:r>
            <w:r w:rsidR="00B93C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282DC2" w:rsidRPr="00F76F63" w:rsidRDefault="00282DC2" w:rsidP="006C09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FF0E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  <w:tc>
          <w:tcPr>
            <w:tcW w:w="3685" w:type="dxa"/>
          </w:tcPr>
          <w:p w:rsidR="00282DC2" w:rsidRPr="000E738D" w:rsidRDefault="00282DC2" w:rsidP="006C0998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направленная на развитие определенных навыков и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компетенций. </w:t>
            </w:r>
          </w:p>
          <w:p w:rsidR="00282DC2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омощь в реализации потенциала, улучшении образовательных,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спортивных результатов.</w:t>
            </w:r>
          </w:p>
          <w:p w:rsidR="00282DC2" w:rsidRPr="000E738D" w:rsidRDefault="00282DC2" w:rsidP="006C09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      </w:r>
          </w:p>
        </w:tc>
        <w:tc>
          <w:tcPr>
            <w:tcW w:w="2268" w:type="dxa"/>
          </w:tcPr>
          <w:p w:rsidR="00282DC2" w:rsidRPr="00F76F63" w:rsidRDefault="00282DC2" w:rsidP="006C09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</w:t>
            </w:r>
          </w:p>
        </w:tc>
        <w:tc>
          <w:tcPr>
            <w:tcW w:w="2269" w:type="dxa"/>
          </w:tcPr>
          <w:p w:rsidR="00282DC2" w:rsidRPr="000E738D" w:rsidRDefault="00282DC2" w:rsidP="006C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</w:t>
            </w:r>
            <w:r w:rsidRPr="000E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</w:t>
            </w:r>
          </w:p>
        </w:tc>
      </w:tr>
    </w:tbl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79470A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335B" w:rsidRDefault="003F335B" w:rsidP="003619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384" w:rsidRDefault="00213384" w:rsidP="00E8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1958" w:rsidRDefault="00361958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361958" w:rsidSect="00FD1E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7B7" w:rsidRPr="00C6400A" w:rsidRDefault="006F17B7" w:rsidP="006F17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614A" w:rsidRPr="0079470A" w:rsidRDefault="00BF304E" w:rsidP="0079470A">
      <w:pPr>
        <w:shd w:val="clear" w:color="auto" w:fill="FFFFFF"/>
        <w:spacing w:after="0" w:line="240" w:lineRule="auto"/>
        <w:ind w:left="284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12</w:t>
      </w:r>
      <w:r w:rsid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="002B208B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49782A" w:rsidRPr="0079470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Приложения</w:t>
      </w:r>
    </w:p>
    <w:p w:rsidR="0049782A" w:rsidRPr="00A2191B" w:rsidRDefault="0049782A" w:rsidP="0049782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F614A" w:rsidRPr="00A2191B" w:rsidRDefault="00EF614A" w:rsidP="00B532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EF614A" w:rsidRPr="00A2191B" w:rsidRDefault="00EF614A" w:rsidP="00EF614A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614A" w:rsidRPr="00A2191B" w:rsidRDefault="00EF614A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49782A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5"/>
        <w:gridCol w:w="3082"/>
        <w:gridCol w:w="3257"/>
      </w:tblGrid>
      <w:tr w:rsidR="00EF614A" w:rsidRPr="00A2191B" w:rsidTr="00D15F76">
        <w:trPr>
          <w:trHeight w:val="12"/>
        </w:trPr>
        <w:tc>
          <w:tcPr>
            <w:tcW w:w="3016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EF614A" w:rsidRPr="00A2191B" w:rsidRDefault="00EF614A" w:rsidP="00911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EF614A" w:rsidRPr="00A2191B" w:rsidTr="00D15F76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F614A" w:rsidRPr="00A2191B" w:rsidRDefault="00EF614A" w:rsidP="00911DEB">
            <w:pPr>
              <w:spacing w:after="0"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D15F76" w:rsidRPr="00A2191B" w:rsidRDefault="00D15F76" w:rsidP="00D15F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обучающихся, прошедших профессиональные и компетентностные тесты;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D15F76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3A4DF8" w:rsidRPr="00A2191B" w:rsidRDefault="00D15F76" w:rsidP="00B5325A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3A4DF8" w:rsidRPr="00A2191B" w:rsidRDefault="003A4DF8" w:rsidP="0063353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 w:rsidR="00447CC3"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751B5" w:rsidRDefault="007751B5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5F76" w:rsidRPr="00A2191B" w:rsidRDefault="00D15F76" w:rsidP="003A4DF8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4B231C" w:rsidRPr="00A2191B" w:rsidRDefault="003A4DF8" w:rsidP="00633533">
      <w:pPr>
        <w:shd w:val="clear" w:color="auto" w:fill="FFFFFF"/>
        <w:spacing w:after="0"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Таблица 2</w:t>
      </w:r>
    </w:p>
    <w:p w:rsidR="00503D14" w:rsidRPr="00A2191B" w:rsidRDefault="0049782A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Индикаторы оценки влияния программ на всех участников </w:t>
      </w:r>
      <w:r w:rsidR="00A237DD"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школы</w:t>
      </w:r>
    </w:p>
    <w:p w:rsidR="00014E07" w:rsidRPr="00A2191B" w:rsidRDefault="00014E07" w:rsidP="0049782A">
      <w:pPr>
        <w:shd w:val="clear" w:color="auto" w:fill="FFFFFF"/>
        <w:spacing w:after="0"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37"/>
        <w:gridCol w:w="1842"/>
        <w:gridCol w:w="1985"/>
      </w:tblGrid>
      <w:tr w:rsidR="00014E07" w:rsidRPr="00A2191B" w:rsidTr="00014E07">
        <w:tc>
          <w:tcPr>
            <w:tcW w:w="5637" w:type="dxa"/>
            <w:vMerge w:val="restart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014E07" w:rsidRPr="00A2191B" w:rsidTr="00014E07">
        <w:tc>
          <w:tcPr>
            <w:tcW w:w="5637" w:type="dxa"/>
            <w:vMerge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сформированности гибких навыков учащихся.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D046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9972BB" w:rsidRPr="00A2191B" w:rsidTr="00014E07">
        <w:tc>
          <w:tcPr>
            <w:tcW w:w="5637" w:type="dxa"/>
          </w:tcPr>
          <w:p w:rsidR="009972BB" w:rsidRPr="00A2191B" w:rsidRDefault="00BB20A2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72BB" w:rsidRPr="00A2191B" w:rsidRDefault="009972BB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BB20A2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14E07" w:rsidRPr="00A2191B">
              <w:rPr>
                <w:rFonts w:ascii="Times New Roman" w:hAnsi="Times New Roman" w:cs="Times New Roman"/>
                <w:sz w:val="24"/>
                <w:szCs w:val="24"/>
              </w:rPr>
              <w:t>исло обучающихся состоящих на ВШК и ОПДН.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3F5E5D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закрепляемости молодых специалистов в школе.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от родителей и педагогов,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4E5579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14E07" w:rsidRPr="00A2191B" w:rsidTr="00014E07">
        <w:tc>
          <w:tcPr>
            <w:tcW w:w="5637" w:type="dxa"/>
          </w:tcPr>
          <w:p w:rsidR="00014E07" w:rsidRPr="00A2191B" w:rsidRDefault="00014E07" w:rsidP="0067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4E07" w:rsidRPr="00A2191B" w:rsidRDefault="00014E07" w:rsidP="00FC672E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436EE" w:rsidRPr="00A2191B" w:rsidRDefault="008436E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A2191B" w:rsidRDefault="00FC672E" w:rsidP="00FC672E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30CC2" w:rsidRPr="00A2191B" w:rsidRDefault="00A30CC2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Pr="00A2191B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4DF8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33533" w:rsidRDefault="00633533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C672E" w:rsidRPr="008E7688" w:rsidRDefault="00FC672E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91B">
        <w:rPr>
          <w:rFonts w:eastAsia="Times New Roman"/>
        </w:rPr>
        <w:lastRenderedPageBreak/>
        <w:br/>
      </w:r>
      <w:r w:rsidR="00A30CC2" w:rsidRPr="00A2191B">
        <w:rPr>
          <w:rFonts w:eastAsia="Times New Roman"/>
        </w:rPr>
        <w:t xml:space="preserve"> </w:t>
      </w:r>
      <w:r w:rsidR="00304778" w:rsidRPr="00A2191B">
        <w:rPr>
          <w:rFonts w:eastAsia="Times New Roman"/>
        </w:rPr>
        <w:tab/>
      </w:r>
      <w:r w:rsidR="00A30CC2"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для участников (до начала работы) формы наставничества «Ученик – ученик».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b/>
          <w:sz w:val="24"/>
          <w:szCs w:val="24"/>
        </w:rPr>
        <w:t>Анкета наставляемого</w:t>
      </w:r>
    </w:p>
    <w:p w:rsidR="007F75F7" w:rsidRPr="008E7688" w:rsidRDefault="007F75F7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1.  Сталкивались ли Вы раньше с программой наставничества? [да/нет]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2.  Если да, то где? 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Оцените  ожидаемый  уровень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комфорта при общении с наставником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полезными/интересным,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кажется,  будут  личные  встречи  с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30CC2"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полезны/интересными,  как  Вам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кажется, будут групповые встречи?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Какой  уровень  поддержки  Вы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ожидаете от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Вы  нуждаетесь  в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наставника?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понятным,  согласно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Вашим ожиданиям, должен быть план,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выстроенный наставником?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 Вам  важно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ощущение  безопасности  при  работе  с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E7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Вам важно обсудить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зафиксировать  ожидания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наставника? ставником?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ожидаемые  после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завершения проекта перемены в Вашей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Оцените  ожидаемую </w:t>
            </w:r>
          </w:p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A30CC2" w:rsidRPr="008E7688" w:rsidRDefault="00A30CC2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191B" w:rsidRPr="008E7688" w:rsidTr="00A30CC2">
        <w:tc>
          <w:tcPr>
            <w:tcW w:w="3510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Оцените  ожидаемую </w:t>
            </w:r>
          </w:p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полезность проекта для Вас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8E7688" w:rsidRDefault="00EC6928" w:rsidP="008E7688">
            <w:pPr>
              <w:pStyle w:val="a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13.  Что Вы ожидаете от программы?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 xml:space="preserve">14.  Что для Вас является особенно ценным в программе? </w:t>
      </w:r>
    </w:p>
    <w:p w:rsidR="00A30CC2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3A4DF8" w:rsidRPr="008E7688" w:rsidRDefault="00A30CC2" w:rsidP="008E7688">
      <w:pPr>
        <w:pStyle w:val="af"/>
        <w:rPr>
          <w:rFonts w:ascii="Times New Roman" w:eastAsia="Times New Roman" w:hAnsi="Times New Roman" w:cs="Times New Roman"/>
          <w:sz w:val="24"/>
          <w:szCs w:val="24"/>
        </w:rPr>
      </w:pPr>
      <w:r w:rsidRPr="008E7688">
        <w:rPr>
          <w:rFonts w:ascii="Times New Roman" w:eastAsia="Times New Roman" w:hAnsi="Times New Roman" w:cs="Times New Roman"/>
          <w:sz w:val="24"/>
          <w:szCs w:val="24"/>
        </w:rPr>
        <w:t>15.  Вы рады, что участвуете в программе?</w:t>
      </w:r>
      <w:r w:rsidR="008E76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7688">
        <w:rPr>
          <w:rFonts w:ascii="Times New Roman" w:eastAsia="Times New Roman" w:hAnsi="Times New Roman" w:cs="Times New Roman"/>
          <w:sz w:val="24"/>
          <w:szCs w:val="24"/>
        </w:rPr>
        <w:t>[да/нет]</w:t>
      </w:r>
    </w:p>
    <w:p w:rsidR="003A4DF8" w:rsidRPr="00A2191B" w:rsidRDefault="003A4DF8" w:rsidP="00A30CC2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наставника</w:t>
      </w:r>
    </w:p>
    <w:p w:rsidR="007F75F7" w:rsidRPr="00A2191B" w:rsidRDefault="007F75F7" w:rsidP="00EC692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Инструкция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 Насколько  комфортным  Вам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представляется общение с наставником.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Насколько  Вы  можете  реализовать  свои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лидерские качества в программе?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могут быть полезны/интересны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групповые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Насколько могут быть полезны/интересны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личные встречи?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Насколько  Ваша  работа  зависит  от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предварительного  планирования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(разработанного Вами)?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Насколько  Вы  собираетесь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придерживаться плана?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Оцените  ожидаемую  включенность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наставляемого в процесс.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Оцените  ожидаемый  уровень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удовлетворения от совместной работы.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Оцените  ожидаемую  полезность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проекта для Вас и Вашего наставляемого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в программе является наиболее ценным для Вас? 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Насколько  важна  польза </w:t>
            </w:r>
          </w:p>
          <w:p w:rsidR="00EC6928" w:rsidRPr="00A2191B" w:rsidRDefault="00EC6928" w:rsidP="00EC6928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обучения Наставников?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C6928" w:rsidRPr="00A2191B" w:rsidRDefault="00EC6928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C6928" w:rsidRPr="00A2191B" w:rsidRDefault="00EC692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15.  Вы рады, что участвуете в программе?  [да/нет]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7F75F7" w:rsidRPr="00A2191B" w:rsidRDefault="007F75F7" w:rsidP="001365A1">
      <w:pPr>
        <w:shd w:val="clear" w:color="auto" w:fill="FFFFFF"/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(до начала работы) формы наставничества «Учитель– учитель».</w:t>
      </w:r>
    </w:p>
    <w:p w:rsidR="00304778" w:rsidRPr="00A2191B" w:rsidRDefault="00304778" w:rsidP="00EC692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Анкета наставляемого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304778" w:rsidRPr="00A2191B" w:rsidRDefault="00304778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3.Ожидаемая  эффективность программы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Ожидаемое  качество  организационных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(знакомство  с  коллективом,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рабочим  местом,  должностными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обязанностями  и  квалификационными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полезность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мероприятий  по  развитию  конкретных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 (посещение  и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  уроков,  семинары,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вебинары, участие в конкурсах).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Ожидаемое  качество  программы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Насколько  Вам  важно  ощущение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:rsidR="00EB00D0" w:rsidRPr="00A2191B" w:rsidRDefault="00EB00D0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7F75F7" w:rsidRPr="00A2191B" w:rsidRDefault="007F75F7" w:rsidP="00304778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7F75F7" w:rsidRPr="00A2191B" w:rsidTr="007F75F7">
        <w:tc>
          <w:tcPr>
            <w:tcW w:w="3510" w:type="dxa"/>
          </w:tcPr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Как  часто  Вы  ожидаете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 мероприятий  по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развитию  конкретных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вебинары, </w:t>
            </w:r>
          </w:p>
          <w:p w:rsidR="007F75F7" w:rsidRPr="00A2191B" w:rsidRDefault="007F75F7" w:rsidP="007F75F7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7F75F7" w:rsidRPr="00A2191B" w:rsidRDefault="007F75F7" w:rsidP="007F75F7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7F75F7" w:rsidRPr="00A2191B" w:rsidRDefault="007F75F7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F75F7" w:rsidRPr="00A2191B" w:rsidRDefault="007F75F7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65A1" w:rsidRDefault="001365A1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7688" w:rsidRPr="00A2191B" w:rsidRDefault="008E7688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7F75F7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наставника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EB00D0" w:rsidRPr="00A2191B" w:rsidRDefault="00EB00D0" w:rsidP="00EB00D0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09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A2191B" w:rsidRPr="00A2191B" w:rsidTr="00EB00D0">
        <w:tc>
          <w:tcPr>
            <w:tcW w:w="3510" w:type="dxa"/>
          </w:tcPr>
          <w:p w:rsidR="00EB00D0" w:rsidRPr="00A2191B" w:rsidRDefault="00EB00D0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EB00D0" w:rsidRPr="00A2191B" w:rsidRDefault="00EB00D0" w:rsidP="00EB00D0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Ожидаемый  комфорт  от  работы  в </w:t>
            </w:r>
          </w:p>
          <w:p w:rsidR="00850C2C" w:rsidRPr="00A2191B" w:rsidRDefault="00850C2C" w:rsidP="00EB00D0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Насколько  эффективно  Вы  сможете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организовать  мероприятия  (знакомство  с коллективом,  рабочим  местом, должностными  обязанностями  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Ожидаемая  эффективность  программы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Как  Вы  думаете,  как  хорошо  с  Вашей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Как  Вы  думаете,  как  хорошо  с  Вашей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помощью  наставляемый  овладеет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 качество  разработанной  Вами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A2191B" w:rsidRPr="00A2191B" w:rsidTr="00EB00D0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Ожидаемый  уровень  удовлетворения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50C2C" w:rsidRPr="00A2191B" w:rsidRDefault="00850C2C" w:rsidP="00850C2C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50C2C" w:rsidRPr="00A2191B" w:rsidRDefault="00850C2C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212"/>
        <w:gridCol w:w="1212"/>
        <w:gridCol w:w="1212"/>
        <w:gridCol w:w="1212"/>
        <w:gridCol w:w="1213"/>
      </w:tblGrid>
      <w:tr w:rsidR="00850C2C" w:rsidRPr="00A2191B" w:rsidTr="00D26EE2">
        <w:tc>
          <w:tcPr>
            <w:tcW w:w="3510" w:type="dxa"/>
          </w:tcPr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14.  Как часто Вы собираетесь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проводить  мероприятия  по развитию  конкретных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профессиональных  навыков (посещение и ведение открытых </w:t>
            </w:r>
          </w:p>
          <w:p w:rsidR="00850C2C" w:rsidRPr="00A2191B" w:rsidRDefault="00850C2C" w:rsidP="00850C2C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уроков,  семинары,  вебинары, участие в конкурсах).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50C2C" w:rsidRPr="00A2191B" w:rsidRDefault="00850C2C" w:rsidP="00D26EE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A4732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D0" w:rsidRPr="00A2191B" w:rsidRDefault="008A4732" w:rsidP="00850C2C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Pr="00A2191B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054B8" w:rsidRDefault="004054B8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5A1" w:rsidRPr="00A2191B" w:rsidRDefault="001365A1" w:rsidP="00850C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8E7688" w:rsidRDefault="00504682" w:rsidP="008E76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4682" w:rsidRPr="00A2191B" w:rsidRDefault="00504682" w:rsidP="00BE5E81">
      <w:pPr>
        <w:pStyle w:val="a4"/>
        <w:spacing w:line="240" w:lineRule="auto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«Ученик – ученик»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наставляемого </w:t>
      </w:r>
    </w:p>
    <w:p w:rsidR="00504682" w:rsidRPr="00A2191B" w:rsidRDefault="00504682" w:rsidP="00504682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2. Если да, то где? _______________</w:t>
      </w:r>
      <w:r w:rsidR="00BE5E81" w:rsidRPr="00A2191B">
        <w:rPr>
          <w:color w:val="auto"/>
        </w:rPr>
        <w:t xml:space="preserve">______________________________ 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Инструкция</w:t>
      </w:r>
    </w:p>
    <w:p w:rsidR="00504682" w:rsidRPr="00A2191B" w:rsidRDefault="00504682" w:rsidP="00504682">
      <w:pPr>
        <w:pStyle w:val="Default"/>
        <w:rPr>
          <w:color w:val="auto"/>
        </w:rPr>
      </w:pPr>
      <w:r w:rsidRPr="00A2191B">
        <w:rPr>
          <w:color w:val="auto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504682">
        <w:tc>
          <w:tcPr>
            <w:tcW w:w="2802" w:type="dxa"/>
          </w:tcPr>
          <w:p w:rsidR="00504682" w:rsidRPr="00A2191B" w:rsidRDefault="002819CE" w:rsidP="002819CE">
            <w:pPr>
              <w:pStyle w:val="Default"/>
              <w:jc w:val="both"/>
              <w:rPr>
                <w:color w:val="auto"/>
              </w:rPr>
            </w:pPr>
            <w:r w:rsidRPr="00A2191B">
              <w:rPr>
                <w:color w:val="auto"/>
              </w:rPr>
              <w:t>3.Насколько комфортно было общение с наставником?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504682" w:rsidRPr="00A2191B" w:rsidRDefault="00504682" w:rsidP="00504682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4. Насколько полезными/интересными были личные встречи с наставником? 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 xml:space="preserve">5. Насколько полезны/интересными были групповые встречи? </w:t>
            </w:r>
          </w:p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 Ощущение поддержки от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7.Помощь наставника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 Насколько был понятен план работы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9.Ощущение безопасности при общении с наставником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было понятно, что от Вас ждет наставник?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Вы довольны вашей совместной работой?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  <w:tr w:rsidR="00A2191B" w:rsidRPr="00A2191B" w:rsidTr="00504682">
        <w:tc>
          <w:tcPr>
            <w:tcW w:w="2802" w:type="dxa"/>
          </w:tcPr>
          <w:p w:rsidR="002819CE" w:rsidRPr="00A2191B" w:rsidRDefault="002819CE" w:rsidP="002819CE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2819CE" w:rsidRPr="00A2191B" w:rsidRDefault="002819CE" w:rsidP="002819CE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  <w:r w:rsidRPr="00A2191B">
        <w:rPr>
          <w:color w:val="auto"/>
        </w:rPr>
        <w:t xml:space="preserve">13. Что Вы ожидали от программы? </w:t>
      </w:r>
    </w:p>
    <w:p w:rsidR="00BE5E81" w:rsidRPr="00A2191B" w:rsidRDefault="00BE5E81" w:rsidP="00BE5E81">
      <w:pPr>
        <w:pStyle w:val="Default"/>
        <w:pBdr>
          <w:bottom w:val="single" w:sz="12" w:space="1" w:color="auto"/>
        </w:pBdr>
        <w:ind w:left="360"/>
        <w:rPr>
          <w:color w:val="auto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/>
      </w:tblPr>
      <w:tblGrid>
        <w:gridCol w:w="2802"/>
        <w:gridCol w:w="676"/>
        <w:gridCol w:w="677"/>
        <w:gridCol w:w="677"/>
        <w:gridCol w:w="677"/>
        <w:gridCol w:w="677"/>
        <w:gridCol w:w="676"/>
        <w:gridCol w:w="677"/>
        <w:gridCol w:w="677"/>
        <w:gridCol w:w="677"/>
        <w:gridCol w:w="677"/>
      </w:tblGrid>
      <w:tr w:rsidR="00A2191B" w:rsidRPr="00A2191B" w:rsidTr="00BE5E81">
        <w:tc>
          <w:tcPr>
            <w:tcW w:w="2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86"/>
            </w:tblGrid>
            <w:tr w:rsidR="00A2191B" w:rsidRPr="00A2191B">
              <w:trPr>
                <w:trHeight w:val="109"/>
              </w:trPr>
              <w:tc>
                <w:tcPr>
                  <w:tcW w:w="0" w:type="auto"/>
                </w:tcPr>
                <w:p w:rsidR="00BE5E81" w:rsidRPr="00A2191B" w:rsidRDefault="00BE5E81" w:rsidP="00BE5E81">
                  <w:pPr>
                    <w:framePr w:hSpace="180" w:wrap="around" w:vAnchor="text" w:hAnchor="margin" w:y="10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BE5E81" w:rsidRPr="00A2191B" w:rsidRDefault="00BE5E81" w:rsidP="00BE5E81">
            <w:pPr>
              <w:pStyle w:val="Default"/>
              <w:rPr>
                <w:color w:val="auto"/>
              </w:rPr>
            </w:pP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2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3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4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5</w:t>
            </w:r>
          </w:p>
        </w:tc>
        <w:tc>
          <w:tcPr>
            <w:tcW w:w="676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6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7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8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9</w:t>
            </w:r>
          </w:p>
        </w:tc>
        <w:tc>
          <w:tcPr>
            <w:tcW w:w="677" w:type="dxa"/>
          </w:tcPr>
          <w:p w:rsidR="00BE5E81" w:rsidRPr="00A2191B" w:rsidRDefault="00BE5E81" w:rsidP="00BE5E81">
            <w:pPr>
              <w:pStyle w:val="Default"/>
              <w:jc w:val="center"/>
              <w:rPr>
                <w:color w:val="auto"/>
              </w:rPr>
            </w:pPr>
            <w:r w:rsidRPr="00A2191B">
              <w:rPr>
                <w:color w:val="auto"/>
              </w:rPr>
              <w:t>10</w:t>
            </w:r>
          </w:p>
        </w:tc>
      </w:tr>
    </w:tbl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15. Что особенно ценно для Вас было в программе?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16. Чего Вам не хватило в программе/что хотелось бы изменить?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17. Оглядываясь назад, понравилось ли Вам участвовать в программе? [да/нет] </w:t>
      </w: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E81" w:rsidRPr="00A2191B" w:rsidRDefault="00BE5E81" w:rsidP="00BE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 xml:space="preserve">18. Хотели бы Вы продолжить работу в программе наставничества? [да/нет] </w:t>
      </w: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B20BA8" w:rsidRPr="00A2191B" w:rsidRDefault="00B20BA8" w:rsidP="00E9036A">
      <w:pPr>
        <w:pStyle w:val="Default"/>
        <w:rPr>
          <w:b/>
          <w:bCs/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b/>
          <w:bCs/>
          <w:color w:val="auto"/>
        </w:rPr>
        <w:t xml:space="preserve">Анкета наставника </w:t>
      </w:r>
    </w:p>
    <w:p w:rsidR="00E9036A" w:rsidRPr="00A2191B" w:rsidRDefault="00E9036A" w:rsidP="00E9036A">
      <w:pPr>
        <w:pStyle w:val="Default"/>
        <w:spacing w:after="71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Инструкция </w:t>
      </w:r>
    </w:p>
    <w:p w:rsidR="00BE5E81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Оцени в баллах от 1 до 10, где 1 – самый низший балл, а 10 – самый высокий.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2515"/>
        <w:gridCol w:w="703"/>
        <w:gridCol w:w="701"/>
        <w:gridCol w:w="701"/>
        <w:gridCol w:w="702"/>
        <w:gridCol w:w="702"/>
        <w:gridCol w:w="702"/>
        <w:gridCol w:w="702"/>
        <w:gridCol w:w="702"/>
        <w:gridCol w:w="702"/>
        <w:gridCol w:w="738"/>
      </w:tblGrid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комфортно было общение с наставляемым?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4.Насколько удалось реализовать свои лидерские качества в программе?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5.Насколько полезны/интересными были групповые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6.Насколько полезны/интересными были личные встречи?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7.Насколько удалось спланировать работу?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8.Насколько удалось осуществить свой план?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10.Насколько Вы довольны вашей совместной работой?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pStyle w:val="a4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11.Насколько понравилась работа наставником?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E9036A">
        <w:tc>
          <w:tcPr>
            <w:tcW w:w="2419" w:type="dxa"/>
          </w:tcPr>
          <w:p w:rsidR="00E9036A" w:rsidRPr="00A2191B" w:rsidRDefault="00E9036A" w:rsidP="00E9036A">
            <w:pPr>
              <w:pStyle w:val="Default"/>
              <w:rPr>
                <w:color w:val="auto"/>
              </w:rPr>
            </w:pPr>
            <w:r w:rsidRPr="00A2191B">
              <w:rPr>
                <w:color w:val="auto"/>
              </w:rPr>
              <w:t>12.Насколько Вы довольны результатом?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E90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>_____________________________________________________________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19"/>
        <w:gridCol w:w="712"/>
        <w:gridCol w:w="711"/>
        <w:gridCol w:w="711"/>
        <w:gridCol w:w="712"/>
        <w:gridCol w:w="712"/>
        <w:gridCol w:w="712"/>
        <w:gridCol w:w="712"/>
        <w:gridCol w:w="712"/>
        <w:gridCol w:w="712"/>
        <w:gridCol w:w="745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0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E9036A" w:rsidRPr="00A2191B" w:rsidRDefault="00E9036A" w:rsidP="00E903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15. Что особенно ценно для Вас было в программе?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16. Чего Вам не хватило в программе/что хотелось бы изменить? </w:t>
      </w:r>
    </w:p>
    <w:p w:rsidR="00E9036A" w:rsidRPr="00A2191B" w:rsidRDefault="00E9036A" w:rsidP="00E9036A">
      <w:pPr>
        <w:pStyle w:val="Default"/>
        <w:rPr>
          <w:color w:val="auto"/>
        </w:rPr>
      </w:pP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_____________________________________________________________ </w:t>
      </w:r>
    </w:p>
    <w:p w:rsidR="00E9036A" w:rsidRPr="00A2191B" w:rsidRDefault="00E9036A" w:rsidP="00E9036A">
      <w:pPr>
        <w:pStyle w:val="Default"/>
        <w:rPr>
          <w:color w:val="auto"/>
        </w:rPr>
      </w:pPr>
      <w:r w:rsidRPr="00A2191B">
        <w:rPr>
          <w:color w:val="auto"/>
        </w:rPr>
        <w:t xml:space="preserve">17. Было ли достаточным и понятным обучение? [да/нет] </w:t>
      </w:r>
    </w:p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69"/>
        <w:gridCol w:w="655"/>
        <w:gridCol w:w="654"/>
        <w:gridCol w:w="654"/>
        <w:gridCol w:w="656"/>
        <w:gridCol w:w="656"/>
        <w:gridCol w:w="656"/>
        <w:gridCol w:w="656"/>
        <w:gridCol w:w="656"/>
        <w:gridCol w:w="656"/>
        <w:gridCol w:w="702"/>
      </w:tblGrid>
      <w:tr w:rsidR="00A2191B" w:rsidRPr="00A2191B" w:rsidTr="00B20BA8">
        <w:tc>
          <w:tcPr>
            <w:tcW w:w="24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53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991F81" w:rsidRPr="00A2191B" w:rsidRDefault="00991F81" w:rsidP="00991F8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18. Насколько полезным/интересным было обучение? </w:t>
                        </w:r>
                      </w:p>
                    </w:tc>
                  </w:tr>
                </w:tbl>
                <w:p w:rsidR="00E9036A" w:rsidRPr="00A2191B" w:rsidRDefault="00E9036A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036A" w:rsidRPr="00A2191B" w:rsidRDefault="00E9036A" w:rsidP="00B20BA8">
            <w:pPr>
              <w:pStyle w:val="Default"/>
              <w:rPr>
                <w:color w:val="auto"/>
              </w:rPr>
            </w:pP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1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12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45" w:type="dxa"/>
          </w:tcPr>
          <w:p w:rsidR="00E9036A" w:rsidRPr="00A2191B" w:rsidRDefault="00E9036A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E9036A" w:rsidRPr="00A2191B" w:rsidRDefault="00E9036A" w:rsidP="00E9036A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Оглядываясь назад, понравилось ли Вам участвовать в программе?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20. Хотели бы Вы продолжить работу в программе наставничества? [да/нет]</w:t>
      </w: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91F81">
      <w:pPr>
        <w:rPr>
          <w:rFonts w:ascii="Times New Roman" w:hAnsi="Times New Roman" w:cs="Times New Roman"/>
          <w:sz w:val="24"/>
          <w:szCs w:val="24"/>
        </w:rPr>
      </w:pPr>
    </w:p>
    <w:p w:rsidR="00B20BA8" w:rsidRPr="00A2191B" w:rsidRDefault="00B20BA8" w:rsidP="00991F81">
      <w:pPr>
        <w:rPr>
          <w:rFonts w:ascii="Times New Roman" w:hAnsi="Times New Roman" w:cs="Times New Roman"/>
          <w:sz w:val="24"/>
          <w:szCs w:val="24"/>
        </w:rPr>
      </w:pPr>
    </w:p>
    <w:p w:rsidR="00991F81" w:rsidRPr="00A2191B" w:rsidRDefault="00991F81" w:rsidP="00991F81">
      <w:pPr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Анкета для участников (по завершению работы) формы наставничества «Учитель – Учитель».</w:t>
      </w:r>
    </w:p>
    <w:p w:rsidR="0033238E" w:rsidRPr="00A2191B" w:rsidRDefault="0033238E" w:rsidP="0033238E">
      <w:pPr>
        <w:pStyle w:val="Default"/>
        <w:rPr>
          <w:b/>
          <w:color w:val="auto"/>
        </w:rPr>
      </w:pPr>
      <w:r w:rsidRPr="00A2191B">
        <w:rPr>
          <w:b/>
          <w:color w:val="auto"/>
        </w:rPr>
        <w:t xml:space="preserve">Анкета наставляемого </w:t>
      </w:r>
    </w:p>
    <w:p w:rsidR="00B20BA8" w:rsidRPr="00A2191B" w:rsidRDefault="00B20BA8" w:rsidP="0033238E">
      <w:pPr>
        <w:pStyle w:val="Default"/>
        <w:rPr>
          <w:b/>
          <w:color w:val="auto"/>
        </w:rPr>
      </w:pPr>
    </w:p>
    <w:p w:rsidR="0033238E" w:rsidRPr="00A2191B" w:rsidRDefault="0033238E" w:rsidP="0033238E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33238E" w:rsidRPr="00A2191B" w:rsidRDefault="0033238E" w:rsidP="0033238E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33238E" w:rsidRPr="00A2191B" w:rsidRDefault="0033238E" w:rsidP="0033238E">
      <w:pPr>
        <w:pStyle w:val="Default"/>
        <w:rPr>
          <w:color w:val="auto"/>
        </w:rPr>
      </w:pPr>
    </w:p>
    <w:p w:rsidR="00991F81" w:rsidRPr="00A2191B" w:rsidRDefault="0033238E" w:rsidP="0033238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33238E" w:rsidRPr="00A2191B" w:rsidRDefault="0033238E" w:rsidP="0033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3238E" w:rsidRPr="00A2191B" w:rsidRDefault="0033238E" w:rsidP="0033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33238E">
        <w:tc>
          <w:tcPr>
            <w:tcW w:w="3459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FF7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pStyle w:val="Default"/>
        <w:rPr>
          <w:color w:val="auto"/>
        </w:rPr>
      </w:pPr>
    </w:p>
    <w:p w:rsidR="00FF7B92" w:rsidRPr="00A2191B" w:rsidRDefault="00FF7B92" w:rsidP="00FF7B92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B20BA8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FF7B92" w:rsidRPr="00A2191B" w:rsidRDefault="00FF7B92" w:rsidP="00FF7B9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Ваши ожидания? </w:t>
                  </w:r>
                </w:p>
              </w:tc>
            </w:tr>
          </w:tbl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FF7B92" w:rsidRPr="00A2191B" w:rsidRDefault="00FF7B92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FF7B92" w:rsidRPr="00A2191B" w:rsidRDefault="00FF7B92" w:rsidP="00FF7B92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lastRenderedPageBreak/>
        <w:t>15. Что особенно ценно для Вас было в программе?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16. Чего Вам не хватило в программе/что хотелось бы изменить?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B20BA8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3D5844" w:rsidRPr="00A2191B" w:rsidRDefault="003D5844" w:rsidP="0028493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            </w:r>
                      </w:p>
                    </w:tc>
                  </w:tr>
                </w:tbl>
                <w:p w:rsidR="003D5844" w:rsidRPr="00A2191B" w:rsidRDefault="003D5844" w:rsidP="00B20B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3D5844" w:rsidRPr="00A2191B" w:rsidRDefault="003D5844" w:rsidP="003D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3D5844" w:rsidRPr="00A2191B" w:rsidRDefault="003D5844" w:rsidP="00B20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28493E" w:rsidRPr="00A2191B" w:rsidRDefault="0028493E" w:rsidP="0028493E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</w:t>
      </w:r>
      <w:r w:rsidR="000D2AD9" w:rsidRPr="00A2191B">
        <w:rPr>
          <w:rFonts w:ascii="Times New Roman" w:hAnsi="Times New Roman" w:cs="Times New Roman"/>
          <w:sz w:val="24"/>
          <w:szCs w:val="24"/>
        </w:rPr>
        <w:t>]</w:t>
      </w:r>
    </w:p>
    <w:p w:rsidR="000D2AD9" w:rsidRPr="00A2191B" w:rsidRDefault="000D2AD9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Default="003D5844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28493E">
      <w:pPr>
        <w:rPr>
          <w:rFonts w:ascii="Times New Roman" w:hAnsi="Times New Roman" w:cs="Times New Roman"/>
          <w:sz w:val="24"/>
          <w:szCs w:val="24"/>
        </w:rPr>
      </w:pPr>
    </w:p>
    <w:p w:rsidR="003D5844" w:rsidRPr="00A2191B" w:rsidRDefault="003D5844" w:rsidP="003D5844">
      <w:pPr>
        <w:rPr>
          <w:rFonts w:ascii="Times New Roman" w:hAnsi="Times New Roman" w:cs="Times New Roman"/>
          <w:b/>
          <w:sz w:val="24"/>
          <w:szCs w:val="24"/>
        </w:rPr>
      </w:pPr>
      <w:r w:rsidRPr="00A2191B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наставника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3D5844" w:rsidRPr="00A2191B" w:rsidRDefault="003D5844" w:rsidP="003D5844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3D5844" w:rsidRPr="00A2191B" w:rsidRDefault="00632C04" w:rsidP="00632C04">
                        <w:pPr>
                          <w:pStyle w:val="a4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 w:rsidR="003D5844"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Эффективность программы наставничества </w:t>
                        </w:r>
                      </w:p>
                    </w:tc>
                  </w:tr>
                </w:tbl>
                <w:p w:rsidR="003D5844" w:rsidRPr="00A2191B" w:rsidRDefault="003D5844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3D5844" w:rsidRPr="00A2191B" w:rsidRDefault="003D5844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9.Качество программы профессиональной адаптации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10. Включенность наставляемого в процесс</w:t>
            </w:r>
          </w:p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A2191B" w:rsidRPr="00A2191B" w:rsidTr="00AA5380">
        <w:tc>
          <w:tcPr>
            <w:tcW w:w="3459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 w:rsidP="00632C04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632C04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632C04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>
              <w:trPr>
                <w:trHeight w:val="267"/>
              </w:trPr>
              <w:tc>
                <w:tcPr>
                  <w:tcW w:w="0" w:type="auto"/>
                </w:tcPr>
                <w:p w:rsidR="009032A0" w:rsidRPr="00A2191B" w:rsidRDefault="009032A0" w:rsidP="009032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9032A0" w:rsidRPr="00A2191B" w:rsidRDefault="009032A0" w:rsidP="00903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9032A0" w:rsidRPr="00A2191B" w:rsidRDefault="009032A0">
      <w:pPr>
        <w:rPr>
          <w:rFonts w:ascii="Times New Roman" w:hAnsi="Times New Roman" w:cs="Times New Roman"/>
          <w:sz w:val="24"/>
          <w:szCs w:val="24"/>
        </w:rPr>
      </w:pP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9032A0" w:rsidRPr="00A2191B" w:rsidRDefault="009032A0" w:rsidP="009032A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программе/что хотелось бы изменить? </w:t>
      </w:r>
    </w:p>
    <w:p w:rsidR="009032A0" w:rsidRPr="00A2191B" w:rsidRDefault="009032A0" w:rsidP="009032A0">
      <w:pPr>
        <w:pStyle w:val="Default"/>
        <w:rPr>
          <w:color w:val="auto"/>
        </w:rPr>
      </w:pPr>
    </w:p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9"/>
        <w:gridCol w:w="1222"/>
        <w:gridCol w:w="1222"/>
        <w:gridCol w:w="1222"/>
        <w:gridCol w:w="1222"/>
        <w:gridCol w:w="1223"/>
      </w:tblGrid>
      <w:tr w:rsidR="00A2191B" w:rsidRPr="00A2191B" w:rsidTr="00AA5380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43"/>
            </w:tblGrid>
            <w:tr w:rsidR="00A2191B" w:rsidRPr="00A2191B" w:rsidTr="00AA5380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3027"/>
                  </w:tblGrid>
                  <w:tr w:rsidR="00A2191B" w:rsidRPr="00A2191B" w:rsidTr="00AA5380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2811"/>
                        </w:tblGrid>
                        <w:tr w:rsidR="00A2191B" w:rsidRPr="00A2191B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9032A0" w:rsidRPr="00A2191B" w:rsidRDefault="009032A0" w:rsidP="009032A0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</w:t>
                              </w: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мероприятия по развитию конкретных профессиональных навыков (посещение и ведение открытых уроков, семинары, вебинары, участие в конкурсах). </w:t>
                              </w:r>
                            </w:p>
                          </w:tc>
                        </w:tr>
                      </w:tbl>
                      <w:p w:rsidR="009032A0" w:rsidRPr="00A2191B" w:rsidRDefault="009032A0" w:rsidP="00AA53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032A0" w:rsidRPr="00A2191B" w:rsidRDefault="009032A0" w:rsidP="00AA5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032A0" w:rsidRPr="00A2191B" w:rsidRDefault="009032A0" w:rsidP="00AA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9032A0" w:rsidRPr="00A2191B" w:rsidRDefault="009032A0" w:rsidP="00AA53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2A0" w:rsidRPr="00A2191B" w:rsidRDefault="009032A0" w:rsidP="009032A0">
      <w:pPr>
        <w:rPr>
          <w:rFonts w:ascii="Times New Roman" w:hAnsi="Times New Roman" w:cs="Times New Roman"/>
          <w:sz w:val="24"/>
          <w:szCs w:val="24"/>
        </w:rPr>
      </w:pP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9659E5" w:rsidRPr="00A2191B" w:rsidRDefault="009659E5" w:rsidP="009659E5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Pr="00A2191B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766D4" w:rsidRDefault="001766D4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Pr="00A2191B" w:rsidRDefault="001365A1" w:rsidP="009659E5">
      <w:pPr>
        <w:rPr>
          <w:rFonts w:ascii="Times New Roman" w:hAnsi="Times New Roman" w:cs="Times New Roman"/>
          <w:sz w:val="24"/>
          <w:szCs w:val="24"/>
        </w:rPr>
      </w:pPr>
    </w:p>
    <w:p w:rsidR="001365A1" w:rsidRDefault="001365A1" w:rsidP="000716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365A1" w:rsidSect="0063353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38" w:rsidRDefault="00200638" w:rsidP="00A620AB">
      <w:pPr>
        <w:spacing w:after="0" w:line="240" w:lineRule="auto"/>
      </w:pPr>
      <w:r>
        <w:separator/>
      </w:r>
    </w:p>
  </w:endnote>
  <w:endnote w:type="continuationSeparator" w:id="0">
    <w:p w:rsidR="00200638" w:rsidRDefault="00200638" w:rsidP="00A6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959546"/>
      <w:docPartObj>
        <w:docPartGallery w:val="Page Numbers (Bottom of Page)"/>
        <w:docPartUnique/>
      </w:docPartObj>
    </w:sdtPr>
    <w:sdtContent>
      <w:p w:rsidR="002508D2" w:rsidRDefault="002508D2">
        <w:pPr>
          <w:pStyle w:val="ab"/>
          <w:jc w:val="right"/>
        </w:pPr>
        <w:fldSimple w:instr=" PAGE   \* MERGEFORMAT ">
          <w:r w:rsidR="00BF304E">
            <w:rPr>
              <w:noProof/>
            </w:rPr>
            <w:t>3</w:t>
          </w:r>
        </w:fldSimple>
      </w:p>
    </w:sdtContent>
  </w:sdt>
  <w:p w:rsidR="002508D2" w:rsidRDefault="002508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38" w:rsidRDefault="00200638" w:rsidP="00A620AB">
      <w:pPr>
        <w:spacing w:after="0" w:line="240" w:lineRule="auto"/>
      </w:pPr>
      <w:r>
        <w:separator/>
      </w:r>
    </w:p>
  </w:footnote>
  <w:footnote w:type="continuationSeparator" w:id="0">
    <w:p w:rsidR="00200638" w:rsidRDefault="00200638" w:rsidP="00A6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06"/>
    <w:multiLevelType w:val="hybridMultilevel"/>
    <w:tmpl w:val="87F414F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4A54DB8"/>
    <w:multiLevelType w:val="hybridMultilevel"/>
    <w:tmpl w:val="7F2C2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924FB"/>
    <w:multiLevelType w:val="hybridMultilevel"/>
    <w:tmpl w:val="605A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83B68"/>
    <w:multiLevelType w:val="hybridMultilevel"/>
    <w:tmpl w:val="926CDDAE"/>
    <w:lvl w:ilvl="0" w:tplc="3AB4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ACA0907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A60164"/>
    <w:multiLevelType w:val="multilevel"/>
    <w:tmpl w:val="7436B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1FA6266"/>
    <w:multiLevelType w:val="hybridMultilevel"/>
    <w:tmpl w:val="876E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042DE5"/>
    <w:multiLevelType w:val="hybridMultilevel"/>
    <w:tmpl w:val="CEE2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A3B93"/>
    <w:multiLevelType w:val="hybridMultilevel"/>
    <w:tmpl w:val="6DEED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15">
    <w:nsid w:val="179D0517"/>
    <w:multiLevelType w:val="hybridMultilevel"/>
    <w:tmpl w:val="5F6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90103A"/>
    <w:multiLevelType w:val="hybridMultilevel"/>
    <w:tmpl w:val="5DC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63B22"/>
    <w:multiLevelType w:val="hybridMultilevel"/>
    <w:tmpl w:val="AD763886"/>
    <w:lvl w:ilvl="0" w:tplc="EF2617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A1287A"/>
    <w:multiLevelType w:val="multilevel"/>
    <w:tmpl w:val="2AD4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A96E4C"/>
    <w:multiLevelType w:val="hybridMultilevel"/>
    <w:tmpl w:val="8E026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2D33E57"/>
    <w:multiLevelType w:val="hybridMultilevel"/>
    <w:tmpl w:val="A8CC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469AE"/>
    <w:multiLevelType w:val="hybridMultilevel"/>
    <w:tmpl w:val="3030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6E48A5"/>
    <w:multiLevelType w:val="hybridMultilevel"/>
    <w:tmpl w:val="4A0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91717"/>
    <w:multiLevelType w:val="multilevel"/>
    <w:tmpl w:val="D310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937414"/>
    <w:multiLevelType w:val="multilevel"/>
    <w:tmpl w:val="22A4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66181"/>
    <w:multiLevelType w:val="hybridMultilevel"/>
    <w:tmpl w:val="4D9E2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B52DB2"/>
    <w:multiLevelType w:val="hybridMultilevel"/>
    <w:tmpl w:val="84C6172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5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2450B17"/>
    <w:multiLevelType w:val="hybridMultilevel"/>
    <w:tmpl w:val="B3043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804FAD"/>
    <w:multiLevelType w:val="hybridMultilevel"/>
    <w:tmpl w:val="958A5948"/>
    <w:lvl w:ilvl="0" w:tplc="D5A6C2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F430FF"/>
    <w:multiLevelType w:val="hybridMultilevel"/>
    <w:tmpl w:val="564E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1776B4"/>
    <w:multiLevelType w:val="hybridMultilevel"/>
    <w:tmpl w:val="6B60A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B401D9"/>
    <w:multiLevelType w:val="hybridMultilevel"/>
    <w:tmpl w:val="AE4C0CE2"/>
    <w:lvl w:ilvl="0" w:tplc="4D845538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5FB395C"/>
    <w:multiLevelType w:val="hybridMultilevel"/>
    <w:tmpl w:val="7DF6E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62A5636"/>
    <w:multiLevelType w:val="hybridMultilevel"/>
    <w:tmpl w:val="E760D4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6A3711F"/>
    <w:multiLevelType w:val="hybridMultilevel"/>
    <w:tmpl w:val="0E9A7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BF2613"/>
    <w:multiLevelType w:val="hybridMultilevel"/>
    <w:tmpl w:val="72D23ED4"/>
    <w:lvl w:ilvl="0" w:tplc="1A6636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B63344"/>
    <w:multiLevelType w:val="hybridMultilevel"/>
    <w:tmpl w:val="F3E0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FD7F2A"/>
    <w:multiLevelType w:val="hybridMultilevel"/>
    <w:tmpl w:val="FF74A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F4070FA"/>
    <w:multiLevelType w:val="hybridMultilevel"/>
    <w:tmpl w:val="ECDC5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69C38D4"/>
    <w:multiLevelType w:val="hybridMultilevel"/>
    <w:tmpl w:val="A93285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F81D23"/>
    <w:multiLevelType w:val="hybridMultilevel"/>
    <w:tmpl w:val="A456E91E"/>
    <w:lvl w:ilvl="0" w:tplc="0A6E5B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8258CE"/>
    <w:multiLevelType w:val="multilevel"/>
    <w:tmpl w:val="48E83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>
    <w:nsid w:val="6C1B1CF1"/>
    <w:multiLevelType w:val="hybridMultilevel"/>
    <w:tmpl w:val="40DE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315DC0"/>
    <w:multiLevelType w:val="hybridMultilevel"/>
    <w:tmpl w:val="AAFCF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C425E76"/>
    <w:multiLevelType w:val="hybridMultilevel"/>
    <w:tmpl w:val="5FBE73E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0">
    <w:nsid w:val="6CE426A0"/>
    <w:multiLevelType w:val="hybridMultilevel"/>
    <w:tmpl w:val="9DCC17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255731D"/>
    <w:multiLevelType w:val="hybridMultilevel"/>
    <w:tmpl w:val="F072CE98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>
    <w:nsid w:val="77D04260"/>
    <w:multiLevelType w:val="hybridMultilevel"/>
    <w:tmpl w:val="0EC622AE"/>
    <w:lvl w:ilvl="0" w:tplc="BDEECB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90171A1"/>
    <w:multiLevelType w:val="hybridMultilevel"/>
    <w:tmpl w:val="8B3C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CE23AEE"/>
    <w:multiLevelType w:val="hybridMultilevel"/>
    <w:tmpl w:val="B9E64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48"/>
  </w:num>
  <w:num w:numId="5">
    <w:abstractNumId w:val="33"/>
  </w:num>
  <w:num w:numId="6">
    <w:abstractNumId w:val="37"/>
  </w:num>
  <w:num w:numId="7">
    <w:abstractNumId w:val="27"/>
  </w:num>
  <w:num w:numId="8">
    <w:abstractNumId w:val="44"/>
  </w:num>
  <w:num w:numId="9">
    <w:abstractNumId w:val="43"/>
  </w:num>
  <w:num w:numId="10">
    <w:abstractNumId w:val="25"/>
  </w:num>
  <w:num w:numId="11">
    <w:abstractNumId w:val="57"/>
  </w:num>
  <w:num w:numId="12">
    <w:abstractNumId w:val="65"/>
  </w:num>
  <w:num w:numId="13">
    <w:abstractNumId w:val="10"/>
  </w:num>
  <w:num w:numId="14">
    <w:abstractNumId w:val="18"/>
  </w:num>
  <w:num w:numId="15">
    <w:abstractNumId w:val="36"/>
  </w:num>
  <w:num w:numId="16">
    <w:abstractNumId w:val="9"/>
  </w:num>
  <w:num w:numId="17">
    <w:abstractNumId w:val="59"/>
  </w:num>
  <w:num w:numId="18">
    <w:abstractNumId w:val="32"/>
  </w:num>
  <w:num w:numId="19">
    <w:abstractNumId w:val="0"/>
  </w:num>
  <w:num w:numId="20">
    <w:abstractNumId w:val="61"/>
  </w:num>
  <w:num w:numId="21">
    <w:abstractNumId w:val="23"/>
  </w:num>
  <w:num w:numId="22">
    <w:abstractNumId w:val="63"/>
  </w:num>
  <w:num w:numId="23">
    <w:abstractNumId w:val="49"/>
  </w:num>
  <w:num w:numId="24">
    <w:abstractNumId w:val="22"/>
  </w:num>
  <w:num w:numId="25">
    <w:abstractNumId w:val="24"/>
  </w:num>
  <w:num w:numId="26">
    <w:abstractNumId w:val="1"/>
  </w:num>
  <w:num w:numId="27">
    <w:abstractNumId w:val="7"/>
  </w:num>
  <w:num w:numId="28">
    <w:abstractNumId w:val="50"/>
  </w:num>
  <w:num w:numId="29">
    <w:abstractNumId w:val="46"/>
  </w:num>
  <w:num w:numId="30">
    <w:abstractNumId w:val="39"/>
  </w:num>
  <w:num w:numId="31">
    <w:abstractNumId w:val="45"/>
  </w:num>
  <w:num w:numId="32">
    <w:abstractNumId w:val="60"/>
  </w:num>
  <w:num w:numId="33">
    <w:abstractNumId w:val="14"/>
  </w:num>
  <w:num w:numId="34">
    <w:abstractNumId w:val="8"/>
  </w:num>
  <w:num w:numId="35">
    <w:abstractNumId w:val="34"/>
  </w:num>
  <w:num w:numId="36">
    <w:abstractNumId w:val="6"/>
  </w:num>
  <w:num w:numId="37">
    <w:abstractNumId w:val="62"/>
  </w:num>
  <w:num w:numId="38">
    <w:abstractNumId w:val="47"/>
  </w:num>
  <w:num w:numId="39">
    <w:abstractNumId w:val="51"/>
  </w:num>
  <w:num w:numId="40">
    <w:abstractNumId w:val="54"/>
  </w:num>
  <w:num w:numId="41">
    <w:abstractNumId w:val="28"/>
  </w:num>
  <w:num w:numId="42">
    <w:abstractNumId w:val="58"/>
  </w:num>
  <w:num w:numId="43">
    <w:abstractNumId w:val="56"/>
  </w:num>
  <w:num w:numId="44">
    <w:abstractNumId w:val="41"/>
  </w:num>
  <w:num w:numId="45">
    <w:abstractNumId w:val="42"/>
  </w:num>
  <w:num w:numId="46">
    <w:abstractNumId w:val="30"/>
  </w:num>
  <w:num w:numId="47">
    <w:abstractNumId w:val="11"/>
  </w:num>
  <w:num w:numId="48">
    <w:abstractNumId w:val="29"/>
  </w:num>
  <w:num w:numId="49">
    <w:abstractNumId w:val="52"/>
  </w:num>
  <w:num w:numId="50">
    <w:abstractNumId w:val="40"/>
  </w:num>
  <w:num w:numId="51">
    <w:abstractNumId w:val="3"/>
  </w:num>
  <w:num w:numId="52">
    <w:abstractNumId w:val="64"/>
  </w:num>
  <w:num w:numId="53">
    <w:abstractNumId w:val="16"/>
  </w:num>
  <w:num w:numId="54">
    <w:abstractNumId w:val="12"/>
  </w:num>
  <w:num w:numId="55">
    <w:abstractNumId w:val="21"/>
  </w:num>
  <w:num w:numId="56">
    <w:abstractNumId w:val="19"/>
  </w:num>
  <w:num w:numId="57">
    <w:abstractNumId w:val="53"/>
  </w:num>
  <w:num w:numId="58">
    <w:abstractNumId w:val="35"/>
  </w:num>
  <w:num w:numId="59">
    <w:abstractNumId w:val="13"/>
  </w:num>
  <w:num w:numId="60">
    <w:abstractNumId w:val="5"/>
  </w:num>
  <w:num w:numId="61">
    <w:abstractNumId w:val="31"/>
  </w:num>
  <w:num w:numId="62">
    <w:abstractNumId w:val="2"/>
  </w:num>
  <w:num w:numId="63">
    <w:abstractNumId w:val="38"/>
  </w:num>
  <w:num w:numId="64">
    <w:abstractNumId w:val="55"/>
  </w:num>
  <w:num w:numId="65">
    <w:abstractNumId w:val="17"/>
  </w:num>
  <w:num w:numId="66">
    <w:abstractNumId w:val="1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1EA"/>
    <w:rsid w:val="000020DD"/>
    <w:rsid w:val="00006ECC"/>
    <w:rsid w:val="00014BDF"/>
    <w:rsid w:val="00014E07"/>
    <w:rsid w:val="00017618"/>
    <w:rsid w:val="000233F3"/>
    <w:rsid w:val="00025BA3"/>
    <w:rsid w:val="00042D49"/>
    <w:rsid w:val="000500FA"/>
    <w:rsid w:val="00051885"/>
    <w:rsid w:val="0007167A"/>
    <w:rsid w:val="00077B1D"/>
    <w:rsid w:val="00084B32"/>
    <w:rsid w:val="0008535B"/>
    <w:rsid w:val="00085CB5"/>
    <w:rsid w:val="0009793E"/>
    <w:rsid w:val="000A0D1A"/>
    <w:rsid w:val="000A2965"/>
    <w:rsid w:val="000A4187"/>
    <w:rsid w:val="000B4DBF"/>
    <w:rsid w:val="000D2584"/>
    <w:rsid w:val="000D2AD9"/>
    <w:rsid w:val="000D6862"/>
    <w:rsid w:val="000E6A53"/>
    <w:rsid w:val="000E738D"/>
    <w:rsid w:val="001022A5"/>
    <w:rsid w:val="001042DD"/>
    <w:rsid w:val="00105691"/>
    <w:rsid w:val="00105F19"/>
    <w:rsid w:val="00123171"/>
    <w:rsid w:val="001365A1"/>
    <w:rsid w:val="0015197F"/>
    <w:rsid w:val="001766D4"/>
    <w:rsid w:val="00176CBD"/>
    <w:rsid w:val="001818BE"/>
    <w:rsid w:val="001B1027"/>
    <w:rsid w:val="001D3D6A"/>
    <w:rsid w:val="001D68FF"/>
    <w:rsid w:val="001E3DA2"/>
    <w:rsid w:val="001E3E85"/>
    <w:rsid w:val="001E4731"/>
    <w:rsid w:val="00200638"/>
    <w:rsid w:val="00203C4D"/>
    <w:rsid w:val="00213384"/>
    <w:rsid w:val="00213DBF"/>
    <w:rsid w:val="00216F1F"/>
    <w:rsid w:val="00245D23"/>
    <w:rsid w:val="002508D2"/>
    <w:rsid w:val="00264DCA"/>
    <w:rsid w:val="00272656"/>
    <w:rsid w:val="00275CF1"/>
    <w:rsid w:val="002819CE"/>
    <w:rsid w:val="00282DC2"/>
    <w:rsid w:val="0028493E"/>
    <w:rsid w:val="00292B09"/>
    <w:rsid w:val="002B208B"/>
    <w:rsid w:val="002B54AC"/>
    <w:rsid w:val="002D2AFA"/>
    <w:rsid w:val="00302116"/>
    <w:rsid w:val="00304778"/>
    <w:rsid w:val="00315E25"/>
    <w:rsid w:val="0033238E"/>
    <w:rsid w:val="00334CB5"/>
    <w:rsid w:val="00336D94"/>
    <w:rsid w:val="00342452"/>
    <w:rsid w:val="00361958"/>
    <w:rsid w:val="00382986"/>
    <w:rsid w:val="00390A20"/>
    <w:rsid w:val="00392309"/>
    <w:rsid w:val="003A4DF8"/>
    <w:rsid w:val="003A74A4"/>
    <w:rsid w:val="003B0A4C"/>
    <w:rsid w:val="003C75A9"/>
    <w:rsid w:val="003D2C6D"/>
    <w:rsid w:val="003D5844"/>
    <w:rsid w:val="003E284F"/>
    <w:rsid w:val="003F335B"/>
    <w:rsid w:val="003F3707"/>
    <w:rsid w:val="003F5E5D"/>
    <w:rsid w:val="004054B8"/>
    <w:rsid w:val="00431D2A"/>
    <w:rsid w:val="004376E4"/>
    <w:rsid w:val="004406B2"/>
    <w:rsid w:val="00444CE4"/>
    <w:rsid w:val="00446990"/>
    <w:rsid w:val="00446E20"/>
    <w:rsid w:val="00447CC3"/>
    <w:rsid w:val="00466CA1"/>
    <w:rsid w:val="00470D2B"/>
    <w:rsid w:val="00492DBE"/>
    <w:rsid w:val="0049782A"/>
    <w:rsid w:val="004B231C"/>
    <w:rsid w:val="004B57F5"/>
    <w:rsid w:val="004D0312"/>
    <w:rsid w:val="004D3F69"/>
    <w:rsid w:val="004E5579"/>
    <w:rsid w:val="004E6CB0"/>
    <w:rsid w:val="004E7283"/>
    <w:rsid w:val="004F1DC1"/>
    <w:rsid w:val="004F2F9B"/>
    <w:rsid w:val="004F43DD"/>
    <w:rsid w:val="00503D14"/>
    <w:rsid w:val="00504682"/>
    <w:rsid w:val="00507F82"/>
    <w:rsid w:val="00520798"/>
    <w:rsid w:val="00544A72"/>
    <w:rsid w:val="005451E7"/>
    <w:rsid w:val="005647C8"/>
    <w:rsid w:val="00571012"/>
    <w:rsid w:val="005740DF"/>
    <w:rsid w:val="00592C2E"/>
    <w:rsid w:val="00597E2A"/>
    <w:rsid w:val="005B2ABD"/>
    <w:rsid w:val="005B309F"/>
    <w:rsid w:val="005B7F70"/>
    <w:rsid w:val="005E1FA4"/>
    <w:rsid w:val="005E3B02"/>
    <w:rsid w:val="005F151C"/>
    <w:rsid w:val="00612A59"/>
    <w:rsid w:val="006216A3"/>
    <w:rsid w:val="00632C04"/>
    <w:rsid w:val="00633533"/>
    <w:rsid w:val="00641ED7"/>
    <w:rsid w:val="00652C05"/>
    <w:rsid w:val="00667C02"/>
    <w:rsid w:val="00674B42"/>
    <w:rsid w:val="006759E4"/>
    <w:rsid w:val="00681D4A"/>
    <w:rsid w:val="006950CA"/>
    <w:rsid w:val="006B44A6"/>
    <w:rsid w:val="006B6506"/>
    <w:rsid w:val="006B7D4C"/>
    <w:rsid w:val="006C0998"/>
    <w:rsid w:val="006D0650"/>
    <w:rsid w:val="006E46D8"/>
    <w:rsid w:val="006F17B7"/>
    <w:rsid w:val="006F3934"/>
    <w:rsid w:val="006F4E2B"/>
    <w:rsid w:val="007068D4"/>
    <w:rsid w:val="00707D39"/>
    <w:rsid w:val="00722579"/>
    <w:rsid w:val="007250C1"/>
    <w:rsid w:val="0073209C"/>
    <w:rsid w:val="0073618C"/>
    <w:rsid w:val="00757A01"/>
    <w:rsid w:val="00757FA0"/>
    <w:rsid w:val="0076346F"/>
    <w:rsid w:val="0077171A"/>
    <w:rsid w:val="00771AC7"/>
    <w:rsid w:val="007751B5"/>
    <w:rsid w:val="00791FDD"/>
    <w:rsid w:val="0079470A"/>
    <w:rsid w:val="007A040E"/>
    <w:rsid w:val="007B69DF"/>
    <w:rsid w:val="007C0703"/>
    <w:rsid w:val="007E0285"/>
    <w:rsid w:val="007E32A0"/>
    <w:rsid w:val="007F2CC4"/>
    <w:rsid w:val="007F4964"/>
    <w:rsid w:val="007F6ED7"/>
    <w:rsid w:val="007F75F7"/>
    <w:rsid w:val="00833724"/>
    <w:rsid w:val="008436EE"/>
    <w:rsid w:val="00850C2C"/>
    <w:rsid w:val="00850CD6"/>
    <w:rsid w:val="008617C6"/>
    <w:rsid w:val="00862909"/>
    <w:rsid w:val="00866F05"/>
    <w:rsid w:val="00874823"/>
    <w:rsid w:val="0088351D"/>
    <w:rsid w:val="008A0F59"/>
    <w:rsid w:val="008A4732"/>
    <w:rsid w:val="008B4FD4"/>
    <w:rsid w:val="008B798C"/>
    <w:rsid w:val="008D51FD"/>
    <w:rsid w:val="008E05CC"/>
    <w:rsid w:val="008E7688"/>
    <w:rsid w:val="008F61EA"/>
    <w:rsid w:val="0090180A"/>
    <w:rsid w:val="009032A0"/>
    <w:rsid w:val="00911DEB"/>
    <w:rsid w:val="00914735"/>
    <w:rsid w:val="00915871"/>
    <w:rsid w:val="009427BD"/>
    <w:rsid w:val="009568E9"/>
    <w:rsid w:val="009659E5"/>
    <w:rsid w:val="00970CA9"/>
    <w:rsid w:val="0097734E"/>
    <w:rsid w:val="0098698B"/>
    <w:rsid w:val="00991F81"/>
    <w:rsid w:val="009972BB"/>
    <w:rsid w:val="009B232C"/>
    <w:rsid w:val="009C56FD"/>
    <w:rsid w:val="009D0687"/>
    <w:rsid w:val="009D27E4"/>
    <w:rsid w:val="009D3D2A"/>
    <w:rsid w:val="00A04E11"/>
    <w:rsid w:val="00A2191B"/>
    <w:rsid w:val="00A237DD"/>
    <w:rsid w:val="00A240DD"/>
    <w:rsid w:val="00A27B40"/>
    <w:rsid w:val="00A30CC2"/>
    <w:rsid w:val="00A42328"/>
    <w:rsid w:val="00A5473F"/>
    <w:rsid w:val="00A55CCB"/>
    <w:rsid w:val="00A620AB"/>
    <w:rsid w:val="00A6620D"/>
    <w:rsid w:val="00A7574F"/>
    <w:rsid w:val="00A8056E"/>
    <w:rsid w:val="00A8353B"/>
    <w:rsid w:val="00A93646"/>
    <w:rsid w:val="00AA5380"/>
    <w:rsid w:val="00AB329D"/>
    <w:rsid w:val="00AC212D"/>
    <w:rsid w:val="00AD7375"/>
    <w:rsid w:val="00AE01B2"/>
    <w:rsid w:val="00AF0AE8"/>
    <w:rsid w:val="00AF0EF5"/>
    <w:rsid w:val="00B046B5"/>
    <w:rsid w:val="00B16103"/>
    <w:rsid w:val="00B20BA8"/>
    <w:rsid w:val="00B25519"/>
    <w:rsid w:val="00B5325A"/>
    <w:rsid w:val="00B7302F"/>
    <w:rsid w:val="00B8065C"/>
    <w:rsid w:val="00B93B98"/>
    <w:rsid w:val="00B93C41"/>
    <w:rsid w:val="00BA7CD6"/>
    <w:rsid w:val="00BB1D9C"/>
    <w:rsid w:val="00BB20A2"/>
    <w:rsid w:val="00BB6A11"/>
    <w:rsid w:val="00BE20FF"/>
    <w:rsid w:val="00BE5E81"/>
    <w:rsid w:val="00BF049A"/>
    <w:rsid w:val="00BF304E"/>
    <w:rsid w:val="00C05E6E"/>
    <w:rsid w:val="00C205C6"/>
    <w:rsid w:val="00C35B8F"/>
    <w:rsid w:val="00C51A45"/>
    <w:rsid w:val="00C6400A"/>
    <w:rsid w:val="00C73794"/>
    <w:rsid w:val="00C92EF0"/>
    <w:rsid w:val="00C9441E"/>
    <w:rsid w:val="00CB271F"/>
    <w:rsid w:val="00CC3A79"/>
    <w:rsid w:val="00CC6A60"/>
    <w:rsid w:val="00CF1417"/>
    <w:rsid w:val="00CF6B8C"/>
    <w:rsid w:val="00D02C34"/>
    <w:rsid w:val="00D03E95"/>
    <w:rsid w:val="00D0433F"/>
    <w:rsid w:val="00D15F76"/>
    <w:rsid w:val="00D15FF8"/>
    <w:rsid w:val="00D26EE2"/>
    <w:rsid w:val="00D34C27"/>
    <w:rsid w:val="00D63947"/>
    <w:rsid w:val="00D8404D"/>
    <w:rsid w:val="00DD1BEF"/>
    <w:rsid w:val="00DE1276"/>
    <w:rsid w:val="00DF1E0C"/>
    <w:rsid w:val="00DF676E"/>
    <w:rsid w:val="00E0566B"/>
    <w:rsid w:val="00E0788E"/>
    <w:rsid w:val="00E15EC5"/>
    <w:rsid w:val="00E30605"/>
    <w:rsid w:val="00E42357"/>
    <w:rsid w:val="00E507B5"/>
    <w:rsid w:val="00E672B5"/>
    <w:rsid w:val="00E679E3"/>
    <w:rsid w:val="00E7096F"/>
    <w:rsid w:val="00E72992"/>
    <w:rsid w:val="00E82384"/>
    <w:rsid w:val="00E85BD6"/>
    <w:rsid w:val="00E9036A"/>
    <w:rsid w:val="00E938C1"/>
    <w:rsid w:val="00E9551A"/>
    <w:rsid w:val="00EA4F00"/>
    <w:rsid w:val="00EB00D0"/>
    <w:rsid w:val="00EB1E22"/>
    <w:rsid w:val="00EB3749"/>
    <w:rsid w:val="00EB5B75"/>
    <w:rsid w:val="00EB7869"/>
    <w:rsid w:val="00EC6056"/>
    <w:rsid w:val="00EC6928"/>
    <w:rsid w:val="00ED61E6"/>
    <w:rsid w:val="00ED7941"/>
    <w:rsid w:val="00EE1060"/>
    <w:rsid w:val="00EF614A"/>
    <w:rsid w:val="00EF6451"/>
    <w:rsid w:val="00F3076E"/>
    <w:rsid w:val="00F52108"/>
    <w:rsid w:val="00F52E33"/>
    <w:rsid w:val="00F544EF"/>
    <w:rsid w:val="00F76F63"/>
    <w:rsid w:val="00F85B11"/>
    <w:rsid w:val="00FA0D46"/>
    <w:rsid w:val="00FB02E3"/>
    <w:rsid w:val="00FB1036"/>
    <w:rsid w:val="00FC043C"/>
    <w:rsid w:val="00FC57E8"/>
    <w:rsid w:val="00FC672E"/>
    <w:rsid w:val="00FC6A01"/>
    <w:rsid w:val="00FD0467"/>
    <w:rsid w:val="00FD1E99"/>
    <w:rsid w:val="00FD59BD"/>
    <w:rsid w:val="00FF0EED"/>
    <w:rsid w:val="00FF225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EF"/>
  </w:style>
  <w:style w:type="paragraph" w:styleId="1">
    <w:name w:val="heading 1"/>
    <w:basedOn w:val="a"/>
    <w:link w:val="10"/>
    <w:uiPriority w:val="9"/>
    <w:qFormat/>
    <w:rsid w:val="0086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basedOn w:val="a0"/>
    <w:uiPriority w:val="22"/>
    <w:qFormat/>
    <w:rsid w:val="00051885"/>
    <w:rPr>
      <w:b/>
      <w:bCs/>
    </w:rPr>
  </w:style>
  <w:style w:type="paragraph" w:styleId="a6">
    <w:name w:val="Normal (Web)"/>
    <w:basedOn w:val="a"/>
    <w:uiPriority w:val="99"/>
    <w:unhideWhenUsed/>
    <w:rsid w:val="0057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40DF"/>
    <w:rPr>
      <w:i/>
      <w:iCs/>
    </w:rPr>
  </w:style>
  <w:style w:type="character" w:styleId="a8">
    <w:name w:val="Hyperlink"/>
    <w:basedOn w:val="a0"/>
    <w:uiPriority w:val="99"/>
    <w:semiHidden/>
    <w:unhideWhenUsed/>
    <w:rsid w:val="00667C0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0AB"/>
  </w:style>
  <w:style w:type="paragraph" w:styleId="ab">
    <w:name w:val="footer"/>
    <w:basedOn w:val="a"/>
    <w:link w:val="ac"/>
    <w:uiPriority w:val="99"/>
    <w:unhideWhenUsed/>
    <w:rsid w:val="00A6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0AB"/>
  </w:style>
  <w:style w:type="paragraph" w:styleId="ad">
    <w:name w:val="Balloon Text"/>
    <w:basedOn w:val="a"/>
    <w:link w:val="ae"/>
    <w:uiPriority w:val="99"/>
    <w:semiHidden/>
    <w:unhideWhenUsed/>
    <w:rsid w:val="0097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0C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93C41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446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0CA0B-5CDC-4A0A-BCB4-CE47230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9410</Words>
  <Characters>53641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2020-10-30T12:14:00Z</cp:lastPrinted>
  <dcterms:created xsi:type="dcterms:W3CDTF">2020-10-30T09:06:00Z</dcterms:created>
  <dcterms:modified xsi:type="dcterms:W3CDTF">2020-10-30T12:17:00Z</dcterms:modified>
</cp:coreProperties>
</file>